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黑体" w:hAnsi="黑体" w:eastAsia="黑体" w:cs="黑体"/>
          <w:b/>
          <w:color w:val="000000"/>
          <w:sz w:val="28"/>
          <w:szCs w:val="28"/>
        </w:rPr>
      </w:pPr>
      <w:r>
        <w:rPr>
          <w:rFonts w:ascii="黑体" w:hAnsi="黑体" w:eastAsia="黑体" w:cs="黑体"/>
          <w:b/>
          <w:color w:val="000000"/>
          <w:sz w:val="28"/>
          <w:szCs w:val="28"/>
        </w:rPr>
        <w:t>2020</w:t>
      </w:r>
      <w:r>
        <w:rPr>
          <w:rFonts w:hint="eastAsia" w:ascii="黑体" w:hAnsi="黑体" w:eastAsia="黑体" w:cs="黑体"/>
          <w:b/>
          <w:color w:val="000000"/>
          <w:sz w:val="28"/>
          <w:szCs w:val="28"/>
        </w:rPr>
        <w:t>年华中师范大学人工智能教育学部</w:t>
      </w:r>
    </w:p>
    <w:p>
      <w:pPr>
        <w:spacing w:line="360" w:lineRule="auto"/>
        <w:jc w:val="center"/>
        <w:rPr>
          <w:rFonts w:ascii="黑体" w:hAnsi="黑体" w:eastAsia="黑体" w:cs="黑体"/>
          <w:b/>
          <w:color w:val="000000"/>
          <w:sz w:val="28"/>
          <w:szCs w:val="28"/>
        </w:rPr>
      </w:pPr>
      <w:r>
        <w:rPr>
          <w:rFonts w:hint="eastAsia" w:ascii="黑体" w:hAnsi="黑体" w:eastAsia="黑体" w:cs="黑体"/>
          <w:b/>
          <w:color w:val="000000"/>
          <w:sz w:val="32"/>
          <w:szCs w:val="32"/>
        </w:rPr>
        <w:t>“人工智能教育应用”创意课堂暨暑期夏令营招生通知</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华中师范大学人工智能教育学部于</w:t>
      </w:r>
      <w:r>
        <w:rPr>
          <w:rFonts w:ascii="仿宋_GB2312" w:hAnsi="宋体" w:eastAsia="仿宋_GB2312"/>
          <w:color w:val="000000"/>
          <w:sz w:val="24"/>
        </w:rPr>
        <w:t>2020</w:t>
      </w:r>
      <w:r>
        <w:rPr>
          <w:rFonts w:hint="eastAsia" w:ascii="仿宋_GB2312" w:hAnsi="宋体" w:eastAsia="仿宋_GB2312"/>
          <w:color w:val="000000"/>
          <w:sz w:val="24"/>
        </w:rPr>
        <w:t>年</w:t>
      </w:r>
      <w:r>
        <w:rPr>
          <w:rFonts w:ascii="仿宋_GB2312" w:hAnsi="宋体" w:eastAsia="仿宋_GB2312"/>
          <w:color w:val="000000"/>
          <w:sz w:val="24"/>
        </w:rPr>
        <w:t>5</w:t>
      </w:r>
      <w:r>
        <w:rPr>
          <w:rFonts w:hint="eastAsia" w:ascii="仿宋_GB2312" w:hAnsi="宋体" w:eastAsia="仿宋_GB2312"/>
          <w:color w:val="000000"/>
          <w:sz w:val="24"/>
        </w:rPr>
        <w:t>月</w:t>
      </w:r>
      <w:r>
        <w:rPr>
          <w:rFonts w:ascii="仿宋_GB2312" w:hAnsi="宋体" w:eastAsia="仿宋_GB2312"/>
          <w:color w:val="000000"/>
          <w:sz w:val="24"/>
        </w:rPr>
        <w:t>30</w:t>
      </w:r>
      <w:r>
        <w:rPr>
          <w:rFonts w:hint="eastAsia" w:ascii="仿宋_GB2312" w:hAnsi="宋体" w:eastAsia="仿宋_GB2312"/>
          <w:color w:val="000000"/>
          <w:sz w:val="24"/>
        </w:rPr>
        <w:t>日在全国高校中率先成立，是学校建设“学科特区”、实行综合改革的试点单位。学部以建成人工智能与教育深度融合的交叉学科创新高地，全面支撑学校教师教育改革创新为建设定位，以“服务需求、凸显高峰、融合创新、协同发展”为建设思路，以建设“人工智能＋教育”集成攻关大平台、构建“人工智能＋教育”复合型高水平人才培养模式、打造“未来教师”职前职后一体化人才培养体系、建设人工智能与教师教育创新服务改革示范基地为重点任务，致力于建设“人工智能＋教育”领域国家技术创新中心。学部现有国家数字化学习工程技术研究中心、教育大数据应用技术国家工程实验室等</w:t>
      </w:r>
      <w:r>
        <w:rPr>
          <w:rFonts w:ascii="仿宋_GB2312" w:hAnsi="宋体" w:eastAsia="仿宋_GB2312"/>
          <w:color w:val="000000"/>
          <w:sz w:val="24"/>
        </w:rPr>
        <w:t>9</w:t>
      </w:r>
      <w:r>
        <w:rPr>
          <w:rFonts w:hint="eastAsia" w:ascii="仿宋_GB2312" w:hAnsi="宋体" w:eastAsia="仿宋_GB2312"/>
          <w:color w:val="000000"/>
          <w:sz w:val="24"/>
        </w:rPr>
        <w:t>个省部级以上科研平台；</w:t>
      </w:r>
      <w:r>
        <w:rPr>
          <w:rFonts w:ascii="仿宋_GB2312" w:hAnsi="宋体" w:eastAsia="仿宋_GB2312"/>
          <w:color w:val="000000"/>
          <w:sz w:val="24"/>
        </w:rPr>
        <w:t>5</w:t>
      </w:r>
      <w:r>
        <w:rPr>
          <w:rFonts w:hint="eastAsia" w:ascii="仿宋_GB2312" w:hAnsi="宋体" w:eastAsia="仿宋_GB2312"/>
          <w:color w:val="000000"/>
          <w:sz w:val="24"/>
        </w:rPr>
        <w:t>个本科专业，</w:t>
      </w:r>
      <w:r>
        <w:rPr>
          <w:rFonts w:ascii="仿宋_GB2312" w:hAnsi="宋体" w:eastAsia="仿宋_GB2312"/>
          <w:color w:val="000000"/>
          <w:sz w:val="24"/>
        </w:rPr>
        <w:t>7</w:t>
      </w:r>
      <w:r>
        <w:rPr>
          <w:rFonts w:hint="eastAsia" w:ascii="仿宋_GB2312" w:hAnsi="宋体" w:eastAsia="仿宋_GB2312"/>
          <w:color w:val="000000"/>
          <w:sz w:val="24"/>
        </w:rPr>
        <w:t>个硕士点（计算机科学与技术、教育技术学、教育信息技术、科学传播与科学教育、教师教育、现代教育技术、电子信息（含国际化）），</w:t>
      </w:r>
      <w:r>
        <w:rPr>
          <w:rFonts w:ascii="仿宋_GB2312" w:hAnsi="宋体" w:eastAsia="仿宋_GB2312"/>
          <w:color w:val="000000"/>
          <w:sz w:val="24"/>
        </w:rPr>
        <w:t>3</w:t>
      </w:r>
      <w:r>
        <w:rPr>
          <w:rFonts w:hint="eastAsia" w:ascii="仿宋_GB2312" w:hAnsi="宋体" w:eastAsia="仿宋_GB2312"/>
          <w:color w:val="000000"/>
          <w:sz w:val="24"/>
        </w:rPr>
        <w:t>个博士点，</w:t>
      </w:r>
      <w:r>
        <w:rPr>
          <w:rFonts w:ascii="仿宋_GB2312" w:hAnsi="宋体" w:eastAsia="仿宋_GB2312"/>
          <w:color w:val="000000"/>
          <w:sz w:val="24"/>
        </w:rPr>
        <w:t>2</w:t>
      </w:r>
      <w:r>
        <w:rPr>
          <w:rFonts w:hint="eastAsia" w:ascii="仿宋_GB2312" w:hAnsi="宋体" w:eastAsia="仿宋_GB2312"/>
          <w:color w:val="000000"/>
          <w:sz w:val="24"/>
        </w:rPr>
        <w:t>个博士后科研工作站，具有较完善的高层次人才培养体系。</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本届暑期夏令营是在</w:t>
      </w:r>
      <w:r>
        <w:rPr>
          <w:rFonts w:ascii="仿宋_GB2312" w:hAnsi="宋体" w:eastAsia="仿宋_GB2312"/>
          <w:color w:val="000000"/>
          <w:sz w:val="24"/>
        </w:rPr>
        <w:t>2012</w:t>
      </w:r>
      <w:r>
        <w:rPr>
          <w:rFonts w:hint="eastAsia" w:ascii="仿宋_GB2312" w:hAnsi="宋体" w:eastAsia="仿宋_GB2312"/>
          <w:color w:val="000000"/>
          <w:sz w:val="24"/>
        </w:rPr>
        <w:t>年开展的暑期“创意课堂”基础上发展而来，旨在帮助优秀大学生加深对人工智能教育应用的理解；与国内外知名学者交流，开阔视野，激发科研兴趣；了解人工智能教育学部的研究生培养、科学研究以及国际合作等情况。华中师范大学人工智能教育学部的“人工智能教育应用”暑期夏令营活动将于</w:t>
      </w:r>
      <w:r>
        <w:rPr>
          <w:rFonts w:ascii="仿宋_GB2312" w:hAnsi="宋体" w:eastAsia="仿宋_GB2312"/>
          <w:color w:val="000000"/>
          <w:sz w:val="24"/>
        </w:rPr>
        <w:t>2020</w:t>
      </w:r>
      <w:r>
        <w:rPr>
          <w:rFonts w:hint="eastAsia" w:ascii="仿宋_GB2312" w:hAnsi="宋体" w:eastAsia="仿宋_GB2312"/>
          <w:color w:val="000000"/>
          <w:sz w:val="24"/>
        </w:rPr>
        <w:t>年</w:t>
      </w:r>
      <w:r>
        <w:rPr>
          <w:rFonts w:ascii="仿宋_GB2312" w:hAnsi="宋体" w:eastAsia="仿宋_GB2312"/>
          <w:color w:val="000000"/>
          <w:sz w:val="24"/>
        </w:rPr>
        <w:t>7</w:t>
      </w:r>
      <w:r>
        <w:rPr>
          <w:rFonts w:hint="eastAsia" w:ascii="仿宋_GB2312" w:hAnsi="宋体" w:eastAsia="仿宋_GB2312"/>
          <w:color w:val="000000"/>
          <w:sz w:val="24"/>
        </w:rPr>
        <w:t>月底择机举行，</w:t>
      </w:r>
      <w:r>
        <w:rPr>
          <w:rFonts w:hint="eastAsia" w:ascii="仿宋_GB2312" w:hAnsi="宋体" w:eastAsia="仿宋_GB2312"/>
          <w:color w:val="000000"/>
          <w:sz w:val="24"/>
          <w:lang w:val="en-US" w:eastAsia="zh-CN"/>
        </w:rPr>
        <w:t>面向有志报考</w:t>
      </w:r>
      <w:r>
        <w:rPr>
          <w:rFonts w:ascii="仿宋_GB2312" w:hAnsi="宋体" w:eastAsia="仿宋_GB2312"/>
          <w:color w:val="000000"/>
          <w:sz w:val="24"/>
        </w:rPr>
        <w:t>2021</w:t>
      </w:r>
      <w:r>
        <w:rPr>
          <w:rFonts w:hint="eastAsia" w:ascii="仿宋_GB2312" w:hAnsi="宋体" w:eastAsia="仿宋_GB2312"/>
          <w:color w:val="000000"/>
          <w:sz w:val="24"/>
        </w:rPr>
        <w:t>年学部</w:t>
      </w:r>
      <w:r>
        <w:rPr>
          <w:rFonts w:hint="eastAsia" w:ascii="仿宋_GB2312" w:hAnsi="宋体" w:eastAsia="仿宋_GB2312"/>
          <w:color w:val="000000"/>
          <w:sz w:val="24"/>
          <w:lang w:val="en-US" w:eastAsia="zh-CN"/>
        </w:rPr>
        <w:t>硕士研究生（以当年招生目录为主）的应届本科生招员</w:t>
      </w:r>
      <w:r>
        <w:rPr>
          <w:rFonts w:hint="eastAsia" w:ascii="仿宋_GB2312" w:hAnsi="宋体" w:eastAsia="仿宋_GB2312"/>
          <w:color w:val="000000"/>
          <w:sz w:val="24"/>
        </w:rPr>
        <w:t>。</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本届创意课堂暨暑期夏令营</w:t>
      </w:r>
      <w:r>
        <w:rPr>
          <w:rFonts w:hint="eastAsia" w:ascii="仿宋_GB2312" w:hAnsi="宋体" w:eastAsia="仿宋_GB2312"/>
          <w:color w:val="000000"/>
          <w:sz w:val="24"/>
          <w:lang w:val="en-US" w:eastAsia="zh-CN"/>
        </w:rPr>
        <w:t>将</w:t>
      </w:r>
      <w:r>
        <w:rPr>
          <w:rFonts w:hint="eastAsia" w:ascii="仿宋_GB2312" w:hAnsi="宋体" w:eastAsia="仿宋_GB2312"/>
          <w:color w:val="000000"/>
          <w:sz w:val="24"/>
        </w:rPr>
        <w:t>安排国内外知名大学的教授</w:t>
      </w:r>
      <w:r>
        <w:rPr>
          <w:rFonts w:hint="eastAsia" w:ascii="仿宋_GB2312" w:hAnsi="宋体" w:eastAsia="仿宋_GB2312"/>
          <w:color w:val="000000"/>
          <w:sz w:val="24"/>
          <w:lang w:eastAsia="zh-CN"/>
        </w:rPr>
        <w:t>、</w:t>
      </w:r>
      <w:r>
        <w:rPr>
          <w:rFonts w:hint="eastAsia" w:ascii="仿宋_GB2312" w:hAnsi="宋体" w:eastAsia="仿宋_GB2312"/>
          <w:color w:val="000000"/>
          <w:sz w:val="24"/>
        </w:rPr>
        <w:t>专家开展在线专题讲座、项目设计、</w:t>
      </w:r>
      <w:r>
        <w:rPr>
          <w:rFonts w:hint="eastAsia" w:ascii="仿宋_GB2312" w:hAnsi="宋体" w:eastAsia="仿宋_GB2312"/>
          <w:color w:val="000000"/>
          <w:sz w:val="24"/>
          <w:lang w:val="en-US" w:eastAsia="zh-CN"/>
        </w:rPr>
        <w:t>素质评价</w:t>
      </w:r>
      <w:r>
        <w:rPr>
          <w:rFonts w:hint="eastAsia" w:ascii="仿宋_GB2312" w:hAnsi="宋体" w:eastAsia="仿宋_GB2312"/>
          <w:color w:val="000000"/>
          <w:sz w:val="24"/>
        </w:rPr>
        <w:t>等活动，分为人工智能教育、智能教育技术两个方向</w:t>
      </w:r>
      <w:r>
        <w:rPr>
          <w:rFonts w:hint="eastAsia" w:ascii="仿宋_GB2312" w:hAnsi="宋体" w:eastAsia="仿宋_GB2312"/>
          <w:color w:val="000000"/>
          <w:sz w:val="24"/>
          <w:lang w:eastAsia="zh-CN"/>
        </w:rPr>
        <w:t>，</w:t>
      </w:r>
      <w:r>
        <w:rPr>
          <w:rFonts w:hint="eastAsia" w:ascii="仿宋_GB2312" w:hAnsi="宋体" w:eastAsia="仿宋_GB2312"/>
          <w:color w:val="000000"/>
          <w:sz w:val="24"/>
        </w:rPr>
        <w:t>拟</w:t>
      </w:r>
      <w:r>
        <w:rPr>
          <w:rFonts w:hint="eastAsia" w:ascii="仿宋_GB2312" w:hAnsi="宋体" w:eastAsia="仿宋_GB2312"/>
          <w:color w:val="000000"/>
          <w:sz w:val="24"/>
          <w:lang w:val="en-US" w:eastAsia="zh-CN"/>
        </w:rPr>
        <w:t>招收</w:t>
      </w:r>
      <w:r>
        <w:rPr>
          <w:rFonts w:hint="eastAsia" w:ascii="仿宋_GB2312" w:hAnsi="宋体" w:eastAsia="仿宋_GB2312"/>
          <w:color w:val="000000"/>
          <w:sz w:val="24"/>
        </w:rPr>
        <w:t>学员</w:t>
      </w:r>
      <w:r>
        <w:rPr>
          <w:rFonts w:ascii="仿宋_GB2312" w:hAnsi="宋体" w:eastAsia="仿宋_GB2312"/>
          <w:color w:val="000000"/>
          <w:sz w:val="24"/>
        </w:rPr>
        <w:t>80</w:t>
      </w:r>
      <w:r>
        <w:rPr>
          <w:rFonts w:hint="eastAsia" w:ascii="仿宋_GB2312" w:hAnsi="宋体" w:eastAsia="仿宋_GB2312"/>
          <w:color w:val="000000"/>
          <w:sz w:val="24"/>
        </w:rPr>
        <w:t>名。</w:t>
      </w:r>
      <w:r>
        <w:rPr>
          <w:rFonts w:ascii="仿宋_GB2312" w:hAnsi="宋体" w:eastAsia="仿宋_GB2312"/>
          <w:color w:val="000000"/>
          <w:sz w:val="24"/>
        </w:rPr>
        <w:t xml:space="preserve"> </w:t>
      </w:r>
    </w:p>
    <w:p>
      <w:pPr>
        <w:spacing w:line="360" w:lineRule="auto"/>
        <w:ind w:firstLine="482" w:firstLineChars="200"/>
        <w:rPr>
          <w:rFonts w:ascii="仿宋_GB2312" w:hAnsi="宋体" w:eastAsia="仿宋_GB2312"/>
          <w:b/>
          <w:bCs/>
          <w:color w:val="000000"/>
          <w:sz w:val="24"/>
        </w:rPr>
      </w:pPr>
      <w:r>
        <w:rPr>
          <w:rFonts w:hint="eastAsia" w:ascii="仿宋_GB2312" w:hAnsi="宋体" w:eastAsia="仿宋_GB2312"/>
          <w:b/>
          <w:bCs/>
          <w:color w:val="000000"/>
          <w:sz w:val="24"/>
        </w:rPr>
        <w:t>一、申请对象及申请资格</w:t>
      </w:r>
    </w:p>
    <w:p>
      <w:pPr>
        <w:spacing w:line="360" w:lineRule="auto"/>
        <w:ind w:firstLine="480" w:firstLineChars="200"/>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全国普通高校教育学类、计算机类、数字媒体类等专业的大学本科三年级在校生；</w:t>
      </w:r>
    </w:p>
    <w:p>
      <w:pPr>
        <w:spacing w:line="360" w:lineRule="auto"/>
        <w:ind w:firstLine="480" w:firstLineChars="200"/>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遵守学术道德规范</w:t>
      </w:r>
      <w:r>
        <w:rPr>
          <w:rFonts w:ascii="仿宋_GB2312" w:hAnsi="宋体" w:eastAsia="仿宋_GB2312"/>
          <w:color w:val="000000"/>
          <w:sz w:val="24"/>
        </w:rPr>
        <w:t>,</w:t>
      </w:r>
      <w:r>
        <w:rPr>
          <w:color w:val="000000"/>
        </w:rPr>
        <w:t xml:space="preserve"> </w:t>
      </w:r>
      <w:r>
        <w:rPr>
          <w:rFonts w:hint="eastAsia" w:ascii="仿宋_GB2312" w:hAnsi="宋体" w:eastAsia="仿宋_GB2312"/>
          <w:color w:val="000000"/>
          <w:sz w:val="24"/>
        </w:rPr>
        <w:t>品德优良，身心健康，遵纪守法；</w:t>
      </w:r>
    </w:p>
    <w:p>
      <w:pPr>
        <w:spacing w:line="360" w:lineRule="auto"/>
        <w:ind w:firstLine="480" w:firstLineChars="200"/>
        <w:rPr>
          <w:rFonts w:ascii="仿宋_GB2312" w:hAnsi="宋体" w:eastAsia="仿宋_GB2312"/>
          <w:color w:val="000000"/>
          <w:sz w:val="24"/>
        </w:rPr>
      </w:pPr>
      <w:r>
        <w:rPr>
          <w:rFonts w:ascii="仿宋_GB2312" w:hAnsi="宋体" w:eastAsia="仿宋_GB2312"/>
          <w:color w:val="000000"/>
          <w:sz w:val="24"/>
        </w:rPr>
        <w:t>3.</w:t>
      </w:r>
      <w:r>
        <w:rPr>
          <w:rFonts w:hint="eastAsia" w:ascii="仿宋_GB2312" w:hAnsi="宋体" w:eastAsia="仿宋_GB2312"/>
          <w:color w:val="000000"/>
          <w:sz w:val="24"/>
        </w:rPr>
        <w:t>学习成绩优异。本科学习成绩全年级排名居前</w:t>
      </w:r>
      <w:r>
        <w:rPr>
          <w:rFonts w:ascii="仿宋_GB2312" w:hAnsi="宋体" w:eastAsia="仿宋_GB2312"/>
          <w:color w:val="000000"/>
          <w:sz w:val="24"/>
        </w:rPr>
        <w:t>20</w:t>
      </w:r>
      <w:r>
        <w:rPr>
          <w:rFonts w:hint="eastAsia" w:ascii="仿宋_GB2312" w:hAnsi="宋体" w:eastAsia="仿宋_GB2312"/>
          <w:color w:val="000000"/>
          <w:sz w:val="24"/>
        </w:rPr>
        <w:t>％，或达到所在高校推荐免试生要求，或有研究特长、成果突出的学生</w:t>
      </w:r>
      <w:r>
        <w:rPr>
          <w:rFonts w:ascii="仿宋_GB2312" w:hAnsi="宋体" w:eastAsia="仿宋_GB2312"/>
          <w:color w:val="000000"/>
          <w:sz w:val="24"/>
        </w:rPr>
        <w:t>;</w:t>
      </w:r>
    </w:p>
    <w:p>
      <w:pPr>
        <w:spacing w:line="360" w:lineRule="auto"/>
        <w:ind w:firstLine="480" w:firstLineChars="200"/>
        <w:rPr>
          <w:rFonts w:ascii="仿宋_GB2312" w:hAnsi="宋体" w:eastAsia="仿宋_GB2312"/>
          <w:color w:val="000000"/>
          <w:sz w:val="24"/>
        </w:rPr>
      </w:pPr>
      <w:r>
        <w:rPr>
          <w:rFonts w:ascii="仿宋_GB2312" w:hAnsi="宋体" w:eastAsia="仿宋_GB2312"/>
          <w:color w:val="000000"/>
          <w:sz w:val="24"/>
        </w:rPr>
        <w:t>4.</w:t>
      </w:r>
      <w:r>
        <w:rPr>
          <w:rFonts w:hint="eastAsia" w:ascii="仿宋_GB2312" w:hAnsi="宋体" w:eastAsia="仿宋_GB2312"/>
          <w:color w:val="000000"/>
          <w:sz w:val="24"/>
        </w:rPr>
        <w:t>英语水平良好。原则上需达到全国大学生英语六级水平或相当水平。</w:t>
      </w:r>
    </w:p>
    <w:p>
      <w:pPr>
        <w:spacing w:line="360" w:lineRule="auto"/>
        <w:ind w:firstLine="482" w:firstLineChars="200"/>
        <w:rPr>
          <w:rFonts w:ascii="仿宋_GB2312" w:hAnsi="宋体" w:eastAsia="仿宋_GB2312"/>
          <w:b/>
          <w:bCs/>
          <w:color w:val="000000"/>
          <w:sz w:val="24"/>
        </w:rPr>
      </w:pPr>
      <w:r>
        <w:rPr>
          <w:rFonts w:hint="eastAsia" w:ascii="仿宋_GB2312" w:hAnsi="宋体" w:eastAsia="仿宋_GB2312"/>
          <w:b/>
          <w:bCs/>
          <w:color w:val="000000"/>
          <w:sz w:val="24"/>
        </w:rPr>
        <w:t>二、申请材料及提交</w:t>
      </w:r>
    </w:p>
    <w:p>
      <w:pPr>
        <w:spacing w:line="360" w:lineRule="auto"/>
        <w:ind w:firstLine="480" w:firstLineChars="200"/>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《华中师范大学人工智能教育学部</w:t>
      </w:r>
      <w:r>
        <w:rPr>
          <w:rFonts w:ascii="仿宋_GB2312" w:hAnsi="宋体" w:eastAsia="仿宋_GB2312"/>
          <w:color w:val="000000"/>
          <w:sz w:val="24"/>
        </w:rPr>
        <w:t>2020</w:t>
      </w:r>
      <w:r>
        <w:rPr>
          <w:rFonts w:hint="eastAsia" w:ascii="仿宋_GB2312" w:hAnsi="宋体" w:eastAsia="仿宋_GB2312"/>
          <w:color w:val="000000"/>
          <w:sz w:val="24"/>
        </w:rPr>
        <w:t>年“人工智能教育应用”暑期夏令营申请表》</w:t>
      </w:r>
      <w:r>
        <w:rPr>
          <w:rFonts w:ascii="仿宋_GB2312" w:hAnsi="宋体" w:eastAsia="仿宋_GB2312"/>
          <w:color w:val="000000"/>
          <w:sz w:val="24"/>
        </w:rPr>
        <w:t>1</w:t>
      </w:r>
      <w:r>
        <w:rPr>
          <w:rFonts w:hint="eastAsia" w:ascii="仿宋_GB2312" w:hAnsi="宋体" w:eastAsia="仿宋_GB2312"/>
          <w:color w:val="000000"/>
          <w:sz w:val="24"/>
        </w:rPr>
        <w:t>份；</w:t>
      </w:r>
      <w:r>
        <w:rPr>
          <w:rFonts w:ascii="仿宋_GB2312" w:hAnsi="宋体" w:eastAsia="仿宋_GB2312"/>
          <w:color w:val="000000"/>
          <w:sz w:val="24"/>
        </w:rPr>
        <w:t>1</w:t>
      </w:r>
      <w:r>
        <w:rPr>
          <w:rFonts w:hint="eastAsia" w:ascii="仿宋_GB2312" w:hAnsi="宋体" w:eastAsia="仿宋_GB2312"/>
          <w:color w:val="000000"/>
          <w:sz w:val="24"/>
        </w:rPr>
        <w:t>名专家的推荐信</w:t>
      </w:r>
      <w:r>
        <w:rPr>
          <w:rFonts w:ascii="仿宋_GB2312" w:hAnsi="宋体" w:eastAsia="仿宋_GB2312"/>
          <w:color w:val="000000"/>
          <w:sz w:val="24"/>
        </w:rPr>
        <w:t>;</w:t>
      </w:r>
      <w:r>
        <w:rPr>
          <w:rFonts w:hint="eastAsia" w:ascii="仿宋_GB2312" w:hAnsi="宋体" w:eastAsia="仿宋_GB2312"/>
          <w:color w:val="000000"/>
          <w:sz w:val="24"/>
        </w:rPr>
        <w:t>以及在学期间的成绩单</w:t>
      </w:r>
      <w:r>
        <w:rPr>
          <w:rFonts w:ascii="仿宋_GB2312" w:hAnsi="宋体" w:eastAsia="仿宋_GB2312"/>
          <w:color w:val="000000"/>
          <w:sz w:val="24"/>
        </w:rPr>
        <w:t>1</w:t>
      </w:r>
      <w:r>
        <w:rPr>
          <w:rFonts w:hint="eastAsia" w:ascii="仿宋_GB2312" w:hAnsi="宋体" w:eastAsia="仿宋_GB2312"/>
          <w:color w:val="000000"/>
          <w:sz w:val="24"/>
        </w:rPr>
        <w:t>份</w:t>
      </w:r>
      <w:r>
        <w:rPr>
          <w:rFonts w:ascii="仿宋_GB2312" w:hAnsi="宋体" w:eastAsia="仿宋_GB2312"/>
          <w:color w:val="000000"/>
          <w:sz w:val="24"/>
        </w:rPr>
        <w:t>;</w:t>
      </w:r>
    </w:p>
    <w:p>
      <w:pPr>
        <w:spacing w:line="360" w:lineRule="auto"/>
        <w:ind w:firstLine="480" w:firstLineChars="200"/>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院系提供本科生身份信息、成绩及排名等证明文件</w:t>
      </w:r>
      <w:r>
        <w:rPr>
          <w:rFonts w:ascii="仿宋_GB2312" w:hAnsi="宋体" w:eastAsia="仿宋_GB2312"/>
          <w:color w:val="000000"/>
          <w:sz w:val="24"/>
        </w:rPr>
        <w:t>;</w:t>
      </w:r>
    </w:p>
    <w:p>
      <w:pPr>
        <w:spacing w:line="360" w:lineRule="auto"/>
        <w:ind w:firstLine="480" w:firstLineChars="200"/>
        <w:rPr>
          <w:rFonts w:ascii="仿宋_GB2312" w:hAnsi="宋体" w:eastAsia="仿宋_GB2312"/>
          <w:color w:val="000000"/>
          <w:sz w:val="24"/>
        </w:rPr>
      </w:pPr>
      <w:r>
        <w:rPr>
          <w:rFonts w:ascii="仿宋_GB2312" w:hAnsi="宋体" w:eastAsia="仿宋_GB2312"/>
          <w:color w:val="000000"/>
          <w:sz w:val="24"/>
        </w:rPr>
        <w:t>3.</w:t>
      </w:r>
      <w:r>
        <w:rPr>
          <w:rFonts w:hint="eastAsia" w:ascii="仿宋_GB2312" w:hAnsi="宋体" w:eastAsia="仿宋_GB2312"/>
          <w:color w:val="000000"/>
          <w:sz w:val="24"/>
        </w:rPr>
        <w:t>其他证明材料</w:t>
      </w:r>
      <w:r>
        <w:rPr>
          <w:rFonts w:ascii="仿宋_GB2312" w:hAnsi="宋体" w:eastAsia="仿宋_GB2312"/>
          <w:color w:val="000000"/>
          <w:sz w:val="24"/>
        </w:rPr>
        <w:t>(</w:t>
      </w:r>
      <w:r>
        <w:rPr>
          <w:rFonts w:hint="eastAsia" w:ascii="仿宋_GB2312" w:hAnsi="宋体" w:eastAsia="仿宋_GB2312"/>
          <w:color w:val="000000"/>
          <w:sz w:val="24"/>
        </w:rPr>
        <w:t>如已发表论文的复印件、竞赛获奖和个人奖励证书的复印件、英语四、六级证书复印件等</w:t>
      </w:r>
      <w:r>
        <w:rPr>
          <w:rFonts w:ascii="仿宋_GB2312" w:hAnsi="宋体" w:eastAsia="仿宋_GB2312"/>
          <w:color w:val="000000"/>
          <w:sz w:val="24"/>
        </w:rPr>
        <w:t>)</w:t>
      </w:r>
      <w:r>
        <w:rPr>
          <w:rFonts w:hint="eastAsia" w:ascii="仿宋_GB2312" w:hAnsi="宋体" w:eastAsia="仿宋_GB2312"/>
          <w:color w:val="000000"/>
          <w:sz w:val="24"/>
        </w:rPr>
        <w:t>。</w:t>
      </w:r>
    </w:p>
    <w:p>
      <w:pPr>
        <w:spacing w:line="360" w:lineRule="auto"/>
        <w:ind w:firstLine="482" w:firstLineChars="200"/>
        <w:rPr>
          <w:rFonts w:ascii="仿宋_GB2312" w:hAnsi="宋体" w:eastAsia="仿宋_GB2312"/>
          <w:b/>
          <w:bCs/>
          <w:color w:val="000000"/>
          <w:sz w:val="24"/>
        </w:rPr>
      </w:pPr>
      <w:r>
        <w:rPr>
          <w:rFonts w:hint="eastAsia" w:ascii="仿宋_GB2312" w:hAnsi="宋体" w:eastAsia="仿宋_GB2312"/>
          <w:b/>
          <w:bCs/>
          <w:color w:val="000000"/>
          <w:sz w:val="24"/>
        </w:rPr>
        <w:t>三、申请注意事项</w:t>
      </w:r>
    </w:p>
    <w:p>
      <w:pPr>
        <w:spacing w:line="360" w:lineRule="auto"/>
        <w:ind w:firstLine="480" w:firstLineChars="200"/>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请先完成网上报名（</w:t>
      </w:r>
      <w:r>
        <w:rPr>
          <w:rFonts w:ascii="Times New Roman" w:hAnsi="Times New Roman" w:eastAsia="仿宋_GB2312"/>
          <w:color w:val="000000"/>
          <w:sz w:val="24"/>
        </w:rPr>
        <w:t>http://p.xiaoqiandao.com/share.html?eid=5ef989eb5f75795f2a728ca1</w:t>
      </w:r>
      <w:r>
        <w:rPr>
          <w:rFonts w:hint="eastAsia" w:ascii="仿宋_GB2312" w:hAnsi="宋体" w:eastAsia="仿宋_GB2312"/>
          <w:color w:val="000000"/>
          <w:sz w:val="24"/>
        </w:rPr>
        <w:t>）；然后将所需的申请材料扫描，合并成一个压缩文件，命名为“姓名</w:t>
      </w:r>
      <w:r>
        <w:rPr>
          <w:rFonts w:ascii="仿宋_GB2312" w:hAnsi="宋体" w:eastAsia="仿宋_GB2312"/>
          <w:color w:val="000000"/>
          <w:sz w:val="24"/>
        </w:rPr>
        <w:t>_</w:t>
      </w:r>
      <w:r>
        <w:rPr>
          <w:rFonts w:hint="eastAsia" w:ascii="仿宋_GB2312" w:hAnsi="宋体" w:eastAsia="仿宋_GB2312"/>
          <w:color w:val="000000"/>
          <w:sz w:val="24"/>
        </w:rPr>
        <w:t>手机号</w:t>
      </w:r>
      <w:r>
        <w:rPr>
          <w:rFonts w:ascii="仿宋_GB2312" w:hAnsi="宋体" w:eastAsia="仿宋_GB2312"/>
          <w:color w:val="000000"/>
          <w:sz w:val="24"/>
        </w:rPr>
        <w:t>_</w:t>
      </w:r>
      <w:r>
        <w:rPr>
          <w:rFonts w:hint="eastAsia" w:ascii="仿宋_GB2312" w:hAnsi="宋体" w:eastAsia="仿宋_GB2312"/>
          <w:color w:val="000000"/>
          <w:sz w:val="24"/>
        </w:rPr>
        <w:t>学校”，</w:t>
      </w:r>
      <w:r>
        <w:fldChar w:fldCharType="begin"/>
      </w:r>
      <w:r>
        <w:instrText xml:space="preserve"> HYPERLINK "mailto:发送到邮箱XXXXXXXXX@qq.com" </w:instrText>
      </w:r>
      <w:r>
        <w:fldChar w:fldCharType="separate"/>
      </w:r>
      <w:r>
        <w:rPr>
          <w:rStyle w:val="13"/>
          <w:rFonts w:hint="eastAsia" w:ascii="仿宋_GB2312" w:hAnsi="宋体" w:eastAsia="仿宋_GB2312"/>
          <w:color w:val="000000"/>
          <w:sz w:val="24"/>
        </w:rPr>
        <w:t>发送到邮箱：</w:t>
      </w:r>
      <w:r>
        <w:rPr>
          <w:rStyle w:val="13"/>
          <w:rFonts w:ascii="仿宋_GB2312" w:hAnsi="宋体" w:eastAsia="仿宋_GB2312"/>
          <w:color w:val="000000"/>
          <w:sz w:val="24"/>
        </w:rPr>
        <w:t>summercamps@qq.com</w:t>
      </w:r>
      <w:r>
        <w:rPr>
          <w:rStyle w:val="13"/>
          <w:rFonts w:ascii="仿宋_GB2312" w:hAnsi="宋体" w:eastAsia="仿宋_GB2312"/>
          <w:color w:val="000000"/>
          <w:sz w:val="24"/>
        </w:rPr>
        <w:fldChar w:fldCharType="end"/>
      </w:r>
      <w:r>
        <w:rPr>
          <w:rFonts w:hint="eastAsia" w:eastAsia="仿宋_GB2312"/>
          <w:color w:val="000000"/>
          <w:sz w:val="24"/>
        </w:rPr>
        <w:t>，标注主题“暑期夏令营报名”。</w:t>
      </w:r>
      <w:r>
        <w:rPr>
          <w:rFonts w:hint="eastAsia" w:ascii="仿宋_GB2312" w:hAnsi="宋体" w:eastAsia="仿宋_GB2312"/>
          <w:color w:val="000000"/>
          <w:sz w:val="24"/>
        </w:rPr>
        <w:t>截止时间为</w:t>
      </w:r>
      <w:r>
        <w:rPr>
          <w:rFonts w:ascii="仿宋_GB2312" w:hAnsi="宋体" w:eastAsia="仿宋_GB2312"/>
          <w:color w:val="000000"/>
          <w:sz w:val="24"/>
        </w:rPr>
        <w:t>2020</w:t>
      </w:r>
      <w:r>
        <w:rPr>
          <w:rFonts w:hint="eastAsia" w:ascii="仿宋_GB2312" w:hAnsi="宋体" w:eastAsia="仿宋_GB2312"/>
          <w:color w:val="000000"/>
          <w:sz w:val="24"/>
        </w:rPr>
        <w:t>年</w:t>
      </w:r>
      <w:r>
        <w:rPr>
          <w:rFonts w:ascii="仿宋_GB2312" w:hAnsi="宋体" w:eastAsia="仿宋_GB2312"/>
          <w:color w:val="000000"/>
          <w:sz w:val="24"/>
        </w:rPr>
        <w:t>7</w:t>
      </w:r>
      <w:r>
        <w:rPr>
          <w:rFonts w:hint="eastAsia" w:ascii="仿宋_GB2312" w:hAnsi="宋体" w:eastAsia="仿宋_GB2312"/>
          <w:color w:val="000000"/>
          <w:sz w:val="24"/>
        </w:rPr>
        <w:t>月</w:t>
      </w:r>
      <w:r>
        <w:rPr>
          <w:rFonts w:ascii="仿宋_GB2312" w:hAnsi="宋体" w:eastAsia="仿宋_GB2312"/>
          <w:color w:val="000000"/>
          <w:sz w:val="24"/>
        </w:rPr>
        <w:t>18</w:t>
      </w:r>
      <w:r>
        <w:rPr>
          <w:rFonts w:hint="eastAsia" w:ascii="仿宋_GB2312" w:hAnsi="宋体" w:eastAsia="仿宋_GB2312"/>
          <w:color w:val="000000"/>
          <w:sz w:val="24"/>
        </w:rPr>
        <w:t>日。</w:t>
      </w:r>
    </w:p>
    <w:p>
      <w:pPr>
        <w:spacing w:line="360" w:lineRule="auto"/>
        <w:ind w:firstLine="480" w:firstLineChars="200"/>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审核和录取工作由学部评审委员会负责。被录取为夏令营学员的学生名单将在华中师范大学教育信息技术学院网站（</w:t>
      </w:r>
      <w:r>
        <w:rPr>
          <w:rFonts w:ascii="仿宋_GB2312" w:hAnsi="宋体" w:eastAsia="仿宋_GB2312"/>
          <w:color w:val="000000"/>
          <w:sz w:val="24"/>
        </w:rPr>
        <w:t>http://it.ccnu.edu.cn</w:t>
      </w:r>
      <w:r>
        <w:rPr>
          <w:rFonts w:hint="eastAsia" w:ascii="仿宋_GB2312" w:hAnsi="宋体" w:eastAsia="仿宋_GB2312"/>
          <w:color w:val="000000"/>
          <w:sz w:val="24"/>
        </w:rPr>
        <w:t>）上公布，恕不再另行通知。参营营员须在参营名单公布之日起</w:t>
      </w:r>
      <w:r>
        <w:rPr>
          <w:rFonts w:ascii="仿宋_GB2312" w:hAnsi="宋体" w:eastAsia="仿宋_GB2312"/>
          <w:color w:val="000000"/>
          <w:sz w:val="24"/>
        </w:rPr>
        <w:t>3</w:t>
      </w:r>
      <w:r>
        <w:rPr>
          <w:rFonts w:hint="eastAsia" w:ascii="仿宋_GB2312" w:hAnsi="宋体" w:eastAsia="仿宋_GB2312"/>
          <w:color w:val="000000"/>
          <w:sz w:val="24"/>
        </w:rPr>
        <w:t>日内发送邮件至</w:t>
      </w:r>
      <w:r>
        <w:rPr>
          <w:rFonts w:hint="eastAsia" w:ascii="仿宋_GB2312" w:hAnsi="宋体" w:eastAsia="仿宋_GB2312"/>
          <w:color w:val="000000"/>
          <w:sz w:val="24"/>
          <w:u w:val="single"/>
        </w:rPr>
        <w:t>邮箱</w:t>
      </w:r>
      <w:r>
        <w:rPr>
          <w:rFonts w:hint="eastAsia" w:ascii="仿宋_GB2312" w:hAnsi="宋体" w:eastAsia="仿宋_GB2312"/>
          <w:color w:val="000000"/>
          <w:sz w:val="24"/>
          <w:u w:val="single"/>
          <w:lang w:eastAsia="zh-CN"/>
        </w:rPr>
        <w:t>：</w:t>
      </w:r>
      <w:r>
        <w:rPr>
          <w:rStyle w:val="13"/>
          <w:rFonts w:ascii="仿宋_GB2312" w:hAnsi="宋体" w:eastAsia="仿宋_GB2312"/>
          <w:color w:val="000000"/>
          <w:sz w:val="24"/>
        </w:rPr>
        <w:t>summercamps@qq.com</w:t>
      </w:r>
      <w:r>
        <w:rPr>
          <w:rFonts w:hint="eastAsia" w:ascii="仿宋_GB2312" w:hAnsi="宋体" w:eastAsia="仿宋_GB2312"/>
          <w:color w:val="000000"/>
          <w:sz w:val="24"/>
        </w:rPr>
        <w:t>确认是否参加，逾期未确认视为放弃此资格。</w:t>
      </w:r>
    </w:p>
    <w:p>
      <w:pPr>
        <w:spacing w:line="360" w:lineRule="auto"/>
        <w:ind w:firstLine="480" w:firstLineChars="200"/>
        <w:rPr>
          <w:rFonts w:ascii="仿宋_GB2312" w:hAnsi="宋体" w:eastAsia="仿宋_GB2312"/>
          <w:color w:val="000000"/>
          <w:sz w:val="24"/>
        </w:rPr>
      </w:pPr>
      <w:r>
        <w:rPr>
          <w:rFonts w:ascii="仿宋_GB2312" w:hAnsi="宋体" w:eastAsia="仿宋_GB2312"/>
          <w:color w:val="000000"/>
          <w:sz w:val="24"/>
        </w:rPr>
        <w:t>3.</w:t>
      </w:r>
      <w:r>
        <w:rPr>
          <w:rFonts w:hint="eastAsia" w:ascii="仿宋_GB2312" w:hAnsi="宋体" w:eastAsia="仿宋_GB2312"/>
          <w:color w:val="000000"/>
          <w:sz w:val="24"/>
        </w:rPr>
        <w:t>夏令营安排。夏令营具体内容和日程安排请关注教育信息技术学院网站主页后续通知。活动形式为腾讯会议线上进行，请提前预装腾讯会议客户端软件。</w:t>
      </w:r>
    </w:p>
    <w:p>
      <w:pPr>
        <w:spacing w:line="360" w:lineRule="auto"/>
        <w:ind w:firstLine="480"/>
        <w:rPr>
          <w:rFonts w:ascii="仿宋_GB2312" w:hAnsi="宋体" w:eastAsia="仿宋_GB2312"/>
          <w:color w:val="000000"/>
          <w:sz w:val="24"/>
        </w:rPr>
      </w:pPr>
      <w:r>
        <w:rPr>
          <w:rFonts w:ascii="仿宋_GB2312" w:hAnsi="宋体" w:eastAsia="仿宋_GB2312"/>
          <w:color w:val="000000"/>
          <w:sz w:val="24"/>
        </w:rPr>
        <w:t>4.</w:t>
      </w:r>
      <w:r>
        <w:rPr>
          <w:rFonts w:hint="eastAsia" w:ascii="仿宋_GB2312" w:hAnsi="宋体" w:eastAsia="仿宋_GB2312"/>
          <w:color w:val="000000"/>
          <w:sz w:val="24"/>
        </w:rPr>
        <w:t>其它事项。夏令营申报表见附件一、附件二。</w:t>
      </w:r>
    </w:p>
    <w:p>
      <w:pPr>
        <w:spacing w:line="360" w:lineRule="auto"/>
        <w:ind w:firstLine="482" w:firstLineChars="200"/>
        <w:rPr>
          <w:rFonts w:ascii="仿宋_GB2312" w:hAnsi="宋体" w:eastAsia="仿宋_GB2312"/>
          <w:b/>
          <w:bCs/>
          <w:color w:val="000000"/>
          <w:sz w:val="24"/>
        </w:rPr>
      </w:pPr>
      <w:r>
        <w:rPr>
          <w:rFonts w:hint="eastAsia" w:ascii="仿宋_GB2312" w:hAnsi="宋体" w:eastAsia="仿宋_GB2312"/>
          <w:b/>
          <w:bCs/>
          <w:color w:val="000000"/>
          <w:sz w:val="24"/>
        </w:rPr>
        <w:t>四、考核方式</w:t>
      </w:r>
    </w:p>
    <w:p>
      <w:pPr>
        <w:spacing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lang w:val="en-US" w:eastAsia="zh-CN"/>
        </w:rPr>
        <w:t>对</w:t>
      </w:r>
      <w:r>
        <w:rPr>
          <w:rFonts w:hint="eastAsia" w:ascii="仿宋_GB2312" w:hAnsi="宋体" w:eastAsia="仿宋_GB2312"/>
          <w:color w:val="000000"/>
          <w:sz w:val="24"/>
        </w:rPr>
        <w:t>创意课堂</w:t>
      </w:r>
      <w:r>
        <w:rPr>
          <w:rFonts w:hint="eastAsia" w:ascii="仿宋_GB2312" w:hAnsi="宋体" w:eastAsia="仿宋_GB2312"/>
          <w:color w:val="000000"/>
          <w:sz w:val="24"/>
          <w:lang w:val="en-US" w:eastAsia="zh-CN"/>
        </w:rPr>
        <w:t>暨</w:t>
      </w:r>
      <w:r>
        <w:rPr>
          <w:rFonts w:hint="eastAsia" w:ascii="仿宋_GB2312" w:hAnsi="宋体" w:eastAsia="仿宋_GB2312"/>
          <w:color w:val="000000"/>
          <w:sz w:val="24"/>
        </w:rPr>
        <w:t>暑期</w:t>
      </w:r>
      <w:r>
        <w:rPr>
          <w:rFonts w:hint="eastAsia" w:ascii="仿宋_GB2312" w:hAnsi="宋体" w:eastAsia="仿宋_GB2312"/>
          <w:color w:val="000000"/>
          <w:sz w:val="24"/>
          <w:lang w:val="en-US" w:eastAsia="zh-CN"/>
        </w:rPr>
        <w:t>夏令营</w:t>
      </w:r>
      <w:r>
        <w:rPr>
          <w:rFonts w:hint="eastAsia" w:ascii="仿宋_GB2312" w:hAnsi="宋体" w:eastAsia="仿宋_GB2312"/>
          <w:color w:val="000000"/>
          <w:sz w:val="24"/>
        </w:rPr>
        <w:t>的</w:t>
      </w:r>
      <w:r>
        <w:rPr>
          <w:rFonts w:hint="eastAsia" w:ascii="仿宋_GB2312" w:hAnsi="宋体" w:eastAsia="仿宋_GB2312"/>
          <w:color w:val="000000"/>
          <w:sz w:val="24"/>
          <w:lang w:val="en-US" w:eastAsia="zh-CN"/>
        </w:rPr>
        <w:t>参与营员的专业能力、综合素质等</w:t>
      </w:r>
      <w:r>
        <w:rPr>
          <w:rFonts w:hint="eastAsia" w:ascii="仿宋_GB2312" w:hAnsi="宋体" w:eastAsia="仿宋_GB2312"/>
          <w:color w:val="000000"/>
          <w:sz w:val="24"/>
        </w:rPr>
        <w:t>进行考评，并在教育信息技术学院官网(http://it.ccnu.edu.cn/)公示优秀营员名单。</w:t>
      </w:r>
    </w:p>
    <w:p>
      <w:pPr>
        <w:spacing w:line="360" w:lineRule="auto"/>
        <w:ind w:firstLine="482" w:firstLineChars="200"/>
        <w:rPr>
          <w:rFonts w:ascii="仿宋_GB2312" w:hAnsi="宋体" w:eastAsia="仿宋_GB2312"/>
          <w:b/>
          <w:bCs/>
          <w:color w:val="000000"/>
          <w:sz w:val="24"/>
        </w:rPr>
      </w:pPr>
      <w:r>
        <w:rPr>
          <w:rFonts w:hint="eastAsia" w:ascii="仿宋_GB2312" w:hAnsi="宋体" w:eastAsia="仿宋_GB2312"/>
          <w:b/>
          <w:bCs/>
          <w:color w:val="000000"/>
          <w:sz w:val="24"/>
        </w:rPr>
        <w:t>五、有关政策</w:t>
      </w:r>
    </w:p>
    <w:p>
      <w:pPr>
        <w:widowControl/>
        <w:spacing w:line="360" w:lineRule="auto"/>
        <w:ind w:firstLine="480" w:firstLineChars="200"/>
        <w:jc w:val="left"/>
        <w:rPr>
          <w:rFonts w:hint="eastAsia"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．夏令营考核良好以上，并取得所在学校推荐免试生资格的营员，优先获得学部</w:t>
      </w:r>
      <w:r>
        <w:rPr>
          <w:rFonts w:ascii="仿宋_GB2312" w:hAnsi="宋体" w:eastAsia="仿宋_GB2312"/>
          <w:color w:val="000000"/>
          <w:sz w:val="24"/>
        </w:rPr>
        <w:t>2021</w:t>
      </w:r>
      <w:r>
        <w:rPr>
          <w:rFonts w:hint="eastAsia" w:ascii="仿宋_GB2312" w:hAnsi="宋体" w:eastAsia="仿宋_GB2312"/>
          <w:color w:val="000000"/>
          <w:sz w:val="24"/>
        </w:rPr>
        <w:t>年硕士研究生招生免试录取资格。</w:t>
      </w:r>
      <w:r>
        <w:rPr>
          <w:rFonts w:ascii="仿宋_GB2312" w:hAnsi="宋体" w:eastAsia="仿宋_GB2312"/>
          <w:color w:val="000000"/>
          <w:sz w:val="24"/>
        </w:rPr>
        <w:br w:type="textWrapping"/>
      </w:r>
      <w:r>
        <w:rPr>
          <w:rFonts w:ascii="仿宋_GB2312" w:hAnsi="宋体" w:eastAsia="仿宋_GB2312"/>
          <w:color w:val="000000"/>
          <w:sz w:val="24"/>
        </w:rPr>
        <w:t xml:space="preserve">    2</w:t>
      </w:r>
      <w:r>
        <w:rPr>
          <w:rFonts w:hint="eastAsia" w:ascii="仿宋_GB2312" w:hAnsi="宋体" w:eastAsia="仿宋_GB2312"/>
          <w:color w:val="000000"/>
          <w:sz w:val="24"/>
        </w:rPr>
        <w:t>．在2021年全国硕士研究生招生统一考试中，对第一志愿报考我部的优秀营员，初试成绩达到我部招生专业的复试分数线，复试考核合格后，同等条件下优先录取。</w:t>
      </w:r>
      <w:r>
        <w:rPr>
          <w:rFonts w:hint="eastAsia" w:ascii="仿宋_GB2312" w:hAnsi="宋体" w:eastAsia="仿宋_GB2312"/>
          <w:color w:val="000000"/>
          <w:sz w:val="24"/>
        </w:rPr>
        <w:br w:type="textWrapping"/>
      </w:r>
      <w:r>
        <w:rPr>
          <w:rFonts w:ascii="仿宋_GB2312" w:hAnsi="宋体" w:eastAsia="仿宋_GB2312"/>
          <w:color w:val="000000"/>
          <w:sz w:val="24"/>
        </w:rPr>
        <w:t xml:space="preserve">    3</w:t>
      </w:r>
      <w:r>
        <w:rPr>
          <w:rFonts w:hint="eastAsia" w:ascii="仿宋_GB2312" w:hAnsi="宋体" w:eastAsia="仿宋_GB2312"/>
          <w:color w:val="000000"/>
          <w:sz w:val="24"/>
        </w:rPr>
        <w:t>．对第一志愿报考我部的优秀营员，初试成绩未达到我部招生专业复试分数线但达到A类国家线，可获得我部2021年硕士研究生招生复试资格。</w:t>
      </w:r>
    </w:p>
    <w:p>
      <w:pPr>
        <w:spacing w:line="360" w:lineRule="auto"/>
        <w:ind w:firstLine="482" w:firstLineChars="200"/>
        <w:rPr>
          <w:rFonts w:ascii="仿宋_GB2312" w:hAnsi="宋体" w:eastAsia="仿宋_GB2312"/>
          <w:b/>
          <w:bCs/>
          <w:color w:val="000000"/>
          <w:sz w:val="24"/>
        </w:rPr>
      </w:pPr>
      <w:r>
        <w:rPr>
          <w:rFonts w:hint="eastAsia" w:ascii="仿宋_GB2312" w:hAnsi="宋体" w:eastAsia="仿宋_GB2312"/>
          <w:b/>
          <w:bCs/>
          <w:color w:val="000000"/>
          <w:sz w:val="24"/>
        </w:rPr>
        <w:t>六、联系方式</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联系人：董老师</w:t>
      </w:r>
      <w:r>
        <w:rPr>
          <w:rFonts w:ascii="仿宋_GB2312" w:hAnsi="宋体" w:eastAsia="仿宋_GB2312"/>
          <w:color w:val="000000"/>
          <w:sz w:val="24"/>
        </w:rPr>
        <w:t xml:space="preserve"> </w:t>
      </w:r>
      <w:r>
        <w:rPr>
          <w:rFonts w:ascii="仿宋_GB2312" w:hAnsi="宋体" w:eastAsia="仿宋_GB2312"/>
          <w:color w:val="000000"/>
          <w:sz w:val="24"/>
        </w:rPr>
        <w:tab/>
      </w:r>
      <w:r>
        <w:rPr>
          <w:rFonts w:ascii="仿宋_GB2312" w:hAnsi="宋体" w:eastAsia="仿宋_GB2312"/>
          <w:color w:val="000000"/>
          <w:sz w:val="24"/>
        </w:rPr>
        <w:tab/>
      </w:r>
      <w:r>
        <w:rPr>
          <w:rFonts w:ascii="仿宋_GB2312" w:hAnsi="宋体" w:eastAsia="仿宋_GB2312"/>
          <w:color w:val="000000"/>
          <w:sz w:val="24"/>
        </w:rPr>
        <w:tab/>
      </w:r>
      <w:r>
        <w:rPr>
          <w:rFonts w:ascii="仿宋_GB2312" w:hAnsi="宋体" w:eastAsia="仿宋_GB2312"/>
          <w:color w:val="000000"/>
          <w:sz w:val="24"/>
        </w:rPr>
        <w:tab/>
      </w:r>
      <w:r>
        <w:rPr>
          <w:rFonts w:ascii="仿宋_GB2312" w:hAnsi="宋体" w:eastAsia="仿宋_GB2312"/>
          <w:color w:val="000000"/>
          <w:sz w:val="24"/>
        </w:rPr>
        <w:tab/>
      </w:r>
      <w:r>
        <w:rPr>
          <w:rFonts w:ascii="仿宋_GB2312" w:hAnsi="宋体" w:eastAsia="仿宋_GB2312"/>
          <w:color w:val="000000"/>
          <w:sz w:val="24"/>
        </w:rPr>
        <w:tab/>
      </w:r>
      <w:r>
        <w:rPr>
          <w:rFonts w:ascii="仿宋_GB2312" w:hAnsi="宋体" w:eastAsia="仿宋_GB2312"/>
          <w:color w:val="000000"/>
          <w:sz w:val="24"/>
        </w:rPr>
        <w:t>Email</w:t>
      </w:r>
      <w:r>
        <w:rPr>
          <w:rFonts w:hint="eastAsia" w:ascii="仿宋_GB2312" w:hAnsi="宋体" w:eastAsia="仿宋_GB2312"/>
          <w:color w:val="000000"/>
          <w:sz w:val="24"/>
        </w:rPr>
        <w:t>：</w:t>
      </w:r>
      <w:r>
        <w:rPr>
          <w:rFonts w:ascii="仿宋_GB2312" w:hAnsi="宋体" w:eastAsia="仿宋_GB2312"/>
          <w:color w:val="000000"/>
          <w:sz w:val="24"/>
        </w:rPr>
        <w:t>summercamps@qq.com</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联系地址：武汉市珞瑜路</w:t>
      </w:r>
      <w:r>
        <w:rPr>
          <w:rFonts w:ascii="仿宋_GB2312" w:hAnsi="宋体" w:eastAsia="仿宋_GB2312"/>
          <w:color w:val="000000"/>
          <w:sz w:val="24"/>
        </w:rPr>
        <w:t>152</w:t>
      </w:r>
      <w:r>
        <w:rPr>
          <w:rFonts w:hint="eastAsia" w:ascii="仿宋_GB2312" w:hAnsi="宋体" w:eastAsia="仿宋_GB2312"/>
          <w:color w:val="000000"/>
          <w:sz w:val="24"/>
        </w:rPr>
        <w:t>号华中师范大学教育信息技术学院，</w:t>
      </w:r>
      <w:r>
        <w:rPr>
          <w:rFonts w:ascii="仿宋_GB2312" w:hAnsi="宋体" w:eastAsia="仿宋_GB2312"/>
          <w:color w:val="000000"/>
          <w:sz w:val="24"/>
        </w:rPr>
        <w:t>430079</w:t>
      </w:r>
    </w:p>
    <w:p>
      <w:pPr>
        <w:spacing w:line="360" w:lineRule="auto"/>
        <w:ind w:firstLine="482" w:firstLineChars="200"/>
        <w:jc w:val="right"/>
        <w:rPr>
          <w:rFonts w:ascii="宋体"/>
          <w:b/>
          <w:color w:val="000000"/>
          <w:sz w:val="24"/>
          <w:szCs w:val="24"/>
        </w:rPr>
      </w:pPr>
      <w:r>
        <w:rPr>
          <w:rFonts w:hint="eastAsia" w:ascii="宋体" w:hAnsi="宋体"/>
          <w:b/>
          <w:color w:val="000000"/>
          <w:sz w:val="24"/>
          <w:szCs w:val="24"/>
        </w:rPr>
        <w:t>华中师范大学人工智能教育学部（代章）</w:t>
      </w:r>
    </w:p>
    <w:p>
      <w:pPr>
        <w:spacing w:line="360" w:lineRule="auto"/>
        <w:ind w:firstLine="482" w:firstLineChars="200"/>
        <w:jc w:val="right"/>
        <w:rPr>
          <w:rFonts w:ascii="仿宋_GB2312" w:hAnsi="宋体" w:eastAsia="仿宋_GB2312"/>
          <w:color w:val="000000"/>
          <w:sz w:val="24"/>
        </w:rPr>
      </w:pPr>
      <w:r>
        <w:rPr>
          <w:rFonts w:ascii="宋体" w:hAnsi="宋体"/>
          <w:b/>
          <w:color w:val="000000"/>
          <w:sz w:val="24"/>
          <w:szCs w:val="24"/>
        </w:rPr>
        <w:t>2020</w:t>
      </w:r>
      <w:r>
        <w:rPr>
          <w:rFonts w:ascii="宋体"/>
          <w:b/>
          <w:color w:val="000000"/>
          <w:sz w:val="24"/>
          <w:szCs w:val="24"/>
        </w:rPr>
        <w:t>.</w:t>
      </w:r>
      <w:r>
        <w:rPr>
          <w:rFonts w:ascii="宋体" w:hAnsi="宋体"/>
          <w:b/>
          <w:color w:val="000000"/>
          <w:sz w:val="24"/>
          <w:szCs w:val="24"/>
        </w:rPr>
        <w:t>7.3</w:t>
      </w:r>
      <w:r>
        <w:rPr>
          <w:rFonts w:ascii="仿宋_GB2312" w:eastAsia="仿宋_GB2312"/>
          <w:color w:val="000000"/>
          <w:sz w:val="30"/>
        </w:rPr>
        <w:br w:type="page"/>
      </w:r>
      <w:r>
        <w:rPr>
          <w:rFonts w:hint="eastAsia" w:ascii="仿宋_GB2312" w:hAnsi="宋体" w:eastAsia="仿宋_GB2312"/>
          <w:color w:val="000000"/>
          <w:sz w:val="24"/>
        </w:rPr>
        <w:t>附件一：</w:t>
      </w:r>
    </w:p>
    <w:p>
      <w:pPr>
        <w:autoSpaceDE w:val="0"/>
        <w:autoSpaceDN w:val="0"/>
        <w:adjustRightInd w:val="0"/>
        <w:jc w:val="center"/>
        <w:rPr>
          <w:rFonts w:ascii="宋体"/>
          <w:b/>
          <w:bCs/>
          <w:color w:val="000000"/>
          <w:kern w:val="0"/>
          <w:sz w:val="24"/>
          <w:szCs w:val="24"/>
        </w:rPr>
      </w:pPr>
      <w:r>
        <w:rPr>
          <w:rFonts w:hint="eastAsia" w:ascii="宋体"/>
          <w:b/>
          <w:bCs/>
          <w:color w:val="000000"/>
          <w:kern w:val="0"/>
          <w:sz w:val="24"/>
          <w:szCs w:val="24"/>
        </w:rPr>
        <w:t>华中师范大学人工智能教育学部</w:t>
      </w:r>
    </w:p>
    <w:p>
      <w:pPr>
        <w:autoSpaceDE w:val="0"/>
        <w:autoSpaceDN w:val="0"/>
        <w:adjustRightInd w:val="0"/>
        <w:jc w:val="center"/>
        <w:rPr>
          <w:rFonts w:ascii="宋体"/>
          <w:b/>
          <w:bCs/>
          <w:color w:val="000000"/>
          <w:kern w:val="0"/>
          <w:sz w:val="28"/>
          <w:szCs w:val="28"/>
        </w:rPr>
      </w:pPr>
      <w:r>
        <w:rPr>
          <w:rFonts w:ascii="宋体"/>
          <w:b/>
          <w:bCs/>
          <w:color w:val="000000"/>
          <w:kern w:val="0"/>
          <w:sz w:val="28"/>
          <w:szCs w:val="28"/>
        </w:rPr>
        <w:t>2020</w:t>
      </w:r>
      <w:r>
        <w:rPr>
          <w:rFonts w:hint="eastAsia" w:ascii="宋体"/>
          <w:b/>
          <w:bCs/>
          <w:color w:val="000000"/>
          <w:kern w:val="0"/>
          <w:sz w:val="28"/>
          <w:szCs w:val="28"/>
        </w:rPr>
        <w:t>年“人工智能教育应用”暑期夏令营申请表</w:t>
      </w:r>
    </w:p>
    <w:tbl>
      <w:tblPr>
        <w:tblStyle w:val="8"/>
        <w:tblW w:w="97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753"/>
        <w:gridCol w:w="355"/>
        <w:gridCol w:w="900"/>
        <w:gridCol w:w="1080"/>
        <w:gridCol w:w="990"/>
        <w:gridCol w:w="2121"/>
        <w:gridCol w:w="1908"/>
        <w:gridCol w:w="16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753" w:type="dxa"/>
            <w:tcBorders>
              <w:top w:val="single" w:color="auto" w:sz="8" w:space="0"/>
            </w:tcBorders>
            <w:vAlign w:val="center"/>
          </w:tcPr>
          <w:p>
            <w:pPr>
              <w:snapToGrid w:val="0"/>
              <w:jc w:val="center"/>
              <w:rPr>
                <w:rFonts w:eastAsia="DFKai-SB"/>
                <w:color w:val="000000"/>
              </w:rPr>
            </w:pPr>
            <w:r>
              <w:rPr>
                <w:rFonts w:hint="eastAsia"/>
                <w:color w:val="000000"/>
              </w:rPr>
              <w:t>姓名</w:t>
            </w:r>
          </w:p>
        </w:tc>
        <w:tc>
          <w:tcPr>
            <w:tcW w:w="1255" w:type="dxa"/>
            <w:gridSpan w:val="2"/>
            <w:tcBorders>
              <w:top w:val="single" w:color="auto" w:sz="8" w:space="0"/>
            </w:tcBorders>
            <w:vAlign w:val="center"/>
          </w:tcPr>
          <w:p>
            <w:pPr>
              <w:snapToGrid w:val="0"/>
              <w:rPr>
                <w:color w:val="000000"/>
              </w:rPr>
            </w:pPr>
          </w:p>
          <w:p>
            <w:pPr>
              <w:snapToGrid w:val="0"/>
              <w:rPr>
                <w:color w:val="000000"/>
              </w:rPr>
            </w:pPr>
          </w:p>
        </w:tc>
        <w:tc>
          <w:tcPr>
            <w:tcW w:w="1080" w:type="dxa"/>
            <w:tcBorders>
              <w:top w:val="single" w:color="auto" w:sz="8" w:space="0"/>
            </w:tcBorders>
            <w:vAlign w:val="center"/>
          </w:tcPr>
          <w:p>
            <w:pPr>
              <w:snapToGrid w:val="0"/>
              <w:jc w:val="center"/>
              <w:rPr>
                <w:rFonts w:eastAsia="DFKai-SB"/>
                <w:color w:val="000000"/>
              </w:rPr>
            </w:pPr>
            <w:r>
              <w:rPr>
                <w:rFonts w:hint="eastAsia"/>
                <w:color w:val="000000"/>
              </w:rPr>
              <w:t>性别</w:t>
            </w:r>
          </w:p>
        </w:tc>
        <w:tc>
          <w:tcPr>
            <w:tcW w:w="990" w:type="dxa"/>
            <w:tcBorders>
              <w:top w:val="single" w:color="auto" w:sz="8" w:space="0"/>
            </w:tcBorders>
            <w:vAlign w:val="center"/>
          </w:tcPr>
          <w:p>
            <w:pPr>
              <w:snapToGrid w:val="0"/>
              <w:jc w:val="center"/>
              <w:rPr>
                <w:rFonts w:eastAsia="DFKai-SB"/>
                <w:color w:val="000000"/>
              </w:rPr>
            </w:pPr>
          </w:p>
        </w:tc>
        <w:tc>
          <w:tcPr>
            <w:tcW w:w="2121" w:type="dxa"/>
            <w:tcBorders>
              <w:top w:val="single" w:color="auto" w:sz="8" w:space="0"/>
            </w:tcBorders>
            <w:vAlign w:val="center"/>
          </w:tcPr>
          <w:p>
            <w:pPr>
              <w:snapToGrid w:val="0"/>
              <w:jc w:val="center"/>
              <w:rPr>
                <w:rFonts w:eastAsia="DFKai-SB"/>
                <w:color w:val="000000"/>
              </w:rPr>
            </w:pPr>
            <w:r>
              <w:rPr>
                <w:rFonts w:hint="eastAsia"/>
                <w:color w:val="000000"/>
              </w:rPr>
              <w:t>出生日期</w:t>
            </w:r>
          </w:p>
        </w:tc>
        <w:tc>
          <w:tcPr>
            <w:tcW w:w="1908" w:type="dxa"/>
            <w:tcBorders>
              <w:top w:val="single" w:color="auto" w:sz="8" w:space="0"/>
            </w:tcBorders>
            <w:vAlign w:val="center"/>
          </w:tcPr>
          <w:p>
            <w:pPr>
              <w:wordWrap w:val="0"/>
              <w:snapToGrid w:val="0"/>
              <w:jc w:val="center"/>
              <w:rPr>
                <w:rFonts w:eastAsia="DFKai-SB"/>
                <w:color w:val="000000"/>
              </w:rPr>
            </w:pPr>
          </w:p>
        </w:tc>
        <w:tc>
          <w:tcPr>
            <w:tcW w:w="1656" w:type="dxa"/>
            <w:vMerge w:val="restart"/>
            <w:tcBorders>
              <w:top w:val="single" w:color="auto" w:sz="8" w:space="0"/>
            </w:tcBorders>
            <w:vAlign w:val="center"/>
          </w:tcPr>
          <w:p>
            <w:pPr>
              <w:snapToGrid w:val="0"/>
              <w:jc w:val="center"/>
              <w:rPr>
                <w:rFonts w:eastAsia="DFKai-SB"/>
                <w:color w:val="000000"/>
              </w:rPr>
            </w:pPr>
          </w:p>
          <w:p>
            <w:pPr>
              <w:snapToGrid w:val="0"/>
              <w:jc w:val="center"/>
              <w:rPr>
                <w:color w:val="000000"/>
              </w:rPr>
            </w:pPr>
            <w:r>
              <w:rPr>
                <w:rFonts w:hint="eastAsia"/>
                <w:color w:val="000000"/>
              </w:rPr>
              <w:t>一寸</w:t>
            </w:r>
          </w:p>
          <w:p>
            <w:pPr>
              <w:snapToGrid w:val="0"/>
              <w:jc w:val="center"/>
              <w:rPr>
                <w:color w:val="000000"/>
              </w:rPr>
            </w:pPr>
          </w:p>
          <w:p>
            <w:pPr>
              <w:snapToGrid w:val="0"/>
              <w:jc w:val="center"/>
              <w:rPr>
                <w:rFonts w:eastAsia="DFKai-SB"/>
                <w:color w:val="000000"/>
              </w:rPr>
            </w:pPr>
            <w:r>
              <w:rPr>
                <w:rFonts w:hint="eastAsia"/>
                <w:color w:val="000000"/>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753" w:type="dxa"/>
            <w:vAlign w:val="center"/>
          </w:tcPr>
          <w:p>
            <w:pPr>
              <w:snapToGrid w:val="0"/>
              <w:jc w:val="center"/>
              <w:rPr>
                <w:color w:val="000000"/>
              </w:rPr>
            </w:pPr>
            <w:r>
              <w:rPr>
                <w:rFonts w:hint="eastAsia"/>
                <w:color w:val="000000"/>
              </w:rPr>
              <w:t>籍贯</w:t>
            </w:r>
          </w:p>
        </w:tc>
        <w:tc>
          <w:tcPr>
            <w:tcW w:w="1255" w:type="dxa"/>
            <w:gridSpan w:val="2"/>
            <w:vAlign w:val="center"/>
          </w:tcPr>
          <w:p>
            <w:pPr>
              <w:snapToGrid w:val="0"/>
              <w:rPr>
                <w:color w:val="000000"/>
              </w:rPr>
            </w:pPr>
          </w:p>
          <w:p>
            <w:pPr>
              <w:snapToGrid w:val="0"/>
              <w:rPr>
                <w:color w:val="000000"/>
              </w:rPr>
            </w:pPr>
          </w:p>
        </w:tc>
        <w:tc>
          <w:tcPr>
            <w:tcW w:w="1080" w:type="dxa"/>
            <w:vAlign w:val="center"/>
          </w:tcPr>
          <w:p>
            <w:pPr>
              <w:snapToGrid w:val="0"/>
              <w:jc w:val="center"/>
              <w:rPr>
                <w:color w:val="000000"/>
              </w:rPr>
            </w:pPr>
            <w:r>
              <w:rPr>
                <w:rFonts w:hint="eastAsia"/>
                <w:color w:val="000000"/>
              </w:rPr>
              <w:t>民族</w:t>
            </w:r>
          </w:p>
        </w:tc>
        <w:tc>
          <w:tcPr>
            <w:tcW w:w="990" w:type="dxa"/>
            <w:vAlign w:val="center"/>
          </w:tcPr>
          <w:p>
            <w:pPr>
              <w:snapToGrid w:val="0"/>
              <w:jc w:val="center"/>
              <w:rPr>
                <w:rFonts w:eastAsia="DFKai-SB"/>
                <w:color w:val="000000"/>
              </w:rPr>
            </w:pPr>
          </w:p>
        </w:tc>
        <w:tc>
          <w:tcPr>
            <w:tcW w:w="2121" w:type="dxa"/>
            <w:vAlign w:val="center"/>
          </w:tcPr>
          <w:p>
            <w:pPr>
              <w:snapToGrid w:val="0"/>
              <w:jc w:val="center"/>
              <w:rPr>
                <w:color w:val="000000"/>
              </w:rPr>
            </w:pPr>
            <w:r>
              <w:rPr>
                <w:rFonts w:hint="eastAsia"/>
                <w:color w:val="000000"/>
              </w:rPr>
              <w:t>政治面貌</w:t>
            </w:r>
          </w:p>
        </w:tc>
        <w:tc>
          <w:tcPr>
            <w:tcW w:w="1908" w:type="dxa"/>
            <w:vAlign w:val="center"/>
          </w:tcPr>
          <w:p>
            <w:pPr>
              <w:wordWrap w:val="0"/>
              <w:snapToGrid w:val="0"/>
              <w:jc w:val="center"/>
              <w:rPr>
                <w:rFonts w:eastAsia="DFKai-SB"/>
                <w:color w:val="000000"/>
              </w:rPr>
            </w:pPr>
          </w:p>
        </w:tc>
        <w:tc>
          <w:tcPr>
            <w:tcW w:w="1656" w:type="dxa"/>
            <w:vMerge w:val="continue"/>
            <w:vAlign w:val="center"/>
          </w:tcPr>
          <w:p>
            <w:pPr>
              <w:snapToGrid w:val="0"/>
              <w:jc w:val="center"/>
              <w:rPr>
                <w:rFonts w:eastAsia="DFKai-SB"/>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008" w:type="dxa"/>
            <w:gridSpan w:val="3"/>
            <w:vAlign w:val="center"/>
          </w:tcPr>
          <w:p>
            <w:pPr>
              <w:snapToGrid w:val="0"/>
              <w:ind w:right="113"/>
              <w:jc w:val="center"/>
              <w:rPr>
                <w:rFonts w:eastAsia="DFKai-SB"/>
                <w:color w:val="000000"/>
              </w:rPr>
            </w:pPr>
            <w:r>
              <w:rPr>
                <w:rFonts w:hint="eastAsia"/>
                <w:color w:val="000000"/>
              </w:rPr>
              <w:t>身份证号码</w:t>
            </w:r>
          </w:p>
        </w:tc>
        <w:tc>
          <w:tcPr>
            <w:tcW w:w="2070" w:type="dxa"/>
            <w:gridSpan w:val="2"/>
            <w:vAlign w:val="center"/>
          </w:tcPr>
          <w:p>
            <w:pPr>
              <w:snapToGrid w:val="0"/>
              <w:rPr>
                <w:color w:val="000000"/>
              </w:rPr>
            </w:pPr>
          </w:p>
          <w:p>
            <w:pPr>
              <w:snapToGrid w:val="0"/>
              <w:rPr>
                <w:color w:val="000000"/>
              </w:rPr>
            </w:pPr>
          </w:p>
        </w:tc>
        <w:tc>
          <w:tcPr>
            <w:tcW w:w="2121" w:type="dxa"/>
            <w:vAlign w:val="center"/>
          </w:tcPr>
          <w:p>
            <w:pPr>
              <w:snapToGrid w:val="0"/>
              <w:ind w:firstLine="525" w:firstLineChars="250"/>
              <w:rPr>
                <w:rFonts w:eastAsia="DFKai-SB"/>
                <w:color w:val="000000"/>
              </w:rPr>
            </w:pPr>
            <w:r>
              <w:rPr>
                <w:rFonts w:hint="eastAsia"/>
                <w:color w:val="000000"/>
              </w:rPr>
              <w:t>所在学校</w:t>
            </w:r>
          </w:p>
        </w:tc>
        <w:tc>
          <w:tcPr>
            <w:tcW w:w="1908" w:type="dxa"/>
            <w:vAlign w:val="center"/>
          </w:tcPr>
          <w:p>
            <w:pPr>
              <w:snapToGrid w:val="0"/>
              <w:jc w:val="center"/>
              <w:rPr>
                <w:rFonts w:eastAsia="DFKai-SB"/>
                <w:color w:val="000000"/>
              </w:rPr>
            </w:pPr>
          </w:p>
        </w:tc>
        <w:tc>
          <w:tcPr>
            <w:tcW w:w="1656" w:type="dxa"/>
            <w:vMerge w:val="continue"/>
            <w:vAlign w:val="center"/>
          </w:tcPr>
          <w:p>
            <w:pPr>
              <w:snapToGrid w:val="0"/>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32" w:hRule="atLeast"/>
          <w:jc w:val="center"/>
        </w:trPr>
        <w:tc>
          <w:tcPr>
            <w:tcW w:w="2008" w:type="dxa"/>
            <w:gridSpan w:val="3"/>
            <w:vAlign w:val="center"/>
          </w:tcPr>
          <w:p>
            <w:pPr>
              <w:snapToGrid w:val="0"/>
              <w:ind w:right="113"/>
              <w:jc w:val="center"/>
              <w:rPr>
                <w:color w:val="000000"/>
              </w:rPr>
            </w:pPr>
            <w:r>
              <w:rPr>
                <w:rFonts w:hint="eastAsia"/>
                <w:color w:val="000000"/>
              </w:rPr>
              <w:t>所在学院</w:t>
            </w:r>
          </w:p>
        </w:tc>
        <w:tc>
          <w:tcPr>
            <w:tcW w:w="2070" w:type="dxa"/>
            <w:gridSpan w:val="2"/>
            <w:vAlign w:val="center"/>
          </w:tcPr>
          <w:p>
            <w:pPr>
              <w:snapToGrid w:val="0"/>
              <w:rPr>
                <w:color w:val="000000"/>
              </w:rPr>
            </w:pPr>
          </w:p>
        </w:tc>
        <w:tc>
          <w:tcPr>
            <w:tcW w:w="2121" w:type="dxa"/>
            <w:vAlign w:val="center"/>
          </w:tcPr>
          <w:p>
            <w:pPr>
              <w:snapToGrid w:val="0"/>
              <w:jc w:val="center"/>
              <w:rPr>
                <w:rFonts w:eastAsia="DFKai-SB"/>
                <w:color w:val="000000"/>
              </w:rPr>
            </w:pPr>
            <w:r>
              <w:rPr>
                <w:rFonts w:hint="eastAsia"/>
                <w:color w:val="000000"/>
              </w:rPr>
              <w:t>年级、专业</w:t>
            </w:r>
          </w:p>
        </w:tc>
        <w:tc>
          <w:tcPr>
            <w:tcW w:w="1908" w:type="dxa"/>
            <w:vAlign w:val="center"/>
          </w:tcPr>
          <w:p>
            <w:pPr>
              <w:snapToGrid w:val="0"/>
              <w:ind w:left="57"/>
              <w:rPr>
                <w:rFonts w:eastAsia="DFKai-SB"/>
                <w:color w:val="000000"/>
              </w:rPr>
            </w:pPr>
          </w:p>
        </w:tc>
        <w:tc>
          <w:tcPr>
            <w:tcW w:w="1656" w:type="dxa"/>
            <w:vMerge w:val="continue"/>
            <w:vAlign w:val="center"/>
          </w:tcPr>
          <w:p>
            <w:pPr>
              <w:snapToGrid w:val="0"/>
              <w:jc w:val="center"/>
              <w:rPr>
                <w:rFonts w:eastAsia="DFKai-SB"/>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2008" w:type="dxa"/>
            <w:gridSpan w:val="3"/>
            <w:vAlign w:val="center"/>
          </w:tcPr>
          <w:p>
            <w:pPr>
              <w:snapToGrid w:val="0"/>
              <w:ind w:left="113" w:right="113"/>
              <w:jc w:val="center"/>
              <w:rPr>
                <w:color w:val="000000"/>
              </w:rPr>
            </w:pPr>
            <w:r>
              <w:rPr>
                <w:rFonts w:hint="eastAsia"/>
                <w:color w:val="000000"/>
              </w:rPr>
              <w:t>个人爱好专长</w:t>
            </w:r>
          </w:p>
        </w:tc>
        <w:tc>
          <w:tcPr>
            <w:tcW w:w="2070" w:type="dxa"/>
            <w:gridSpan w:val="2"/>
            <w:vAlign w:val="center"/>
          </w:tcPr>
          <w:p>
            <w:pPr>
              <w:snapToGrid w:val="0"/>
              <w:jc w:val="center"/>
              <w:rPr>
                <w:rFonts w:eastAsia="DFKai-SB"/>
                <w:color w:val="000000"/>
              </w:rPr>
            </w:pPr>
          </w:p>
        </w:tc>
        <w:tc>
          <w:tcPr>
            <w:tcW w:w="2121" w:type="dxa"/>
            <w:vAlign w:val="center"/>
          </w:tcPr>
          <w:p>
            <w:pPr>
              <w:snapToGrid w:val="0"/>
              <w:jc w:val="center"/>
              <w:rPr>
                <w:color w:val="000000"/>
              </w:rPr>
            </w:pPr>
            <w:r>
              <w:rPr>
                <w:rFonts w:hint="eastAsia"/>
                <w:color w:val="000000"/>
              </w:rPr>
              <w:t>英语级别及分数</w:t>
            </w:r>
          </w:p>
        </w:tc>
        <w:tc>
          <w:tcPr>
            <w:tcW w:w="3564" w:type="dxa"/>
            <w:gridSpan w:val="2"/>
            <w:vAlign w:val="center"/>
          </w:tcPr>
          <w:p>
            <w:pPr>
              <w:snapToGrid w:val="0"/>
              <w:jc w:val="center"/>
              <w:rPr>
                <w:rFonts w:eastAsia="DFKai-SB"/>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60" w:hRule="atLeast"/>
          <w:jc w:val="center"/>
        </w:trPr>
        <w:tc>
          <w:tcPr>
            <w:tcW w:w="2008" w:type="dxa"/>
            <w:gridSpan w:val="3"/>
            <w:vAlign w:val="center"/>
          </w:tcPr>
          <w:p>
            <w:pPr>
              <w:snapToGrid w:val="0"/>
              <w:ind w:left="113" w:right="113"/>
              <w:jc w:val="center"/>
              <w:rPr>
                <w:color w:val="000000"/>
              </w:rPr>
            </w:pPr>
            <w:r>
              <w:rPr>
                <w:rFonts w:hint="eastAsia"/>
                <w:color w:val="000000"/>
              </w:rPr>
              <w:t>联系电话</w:t>
            </w:r>
          </w:p>
        </w:tc>
        <w:tc>
          <w:tcPr>
            <w:tcW w:w="2070" w:type="dxa"/>
            <w:gridSpan w:val="2"/>
            <w:vAlign w:val="center"/>
          </w:tcPr>
          <w:p>
            <w:pPr>
              <w:snapToGrid w:val="0"/>
              <w:rPr>
                <w:color w:val="000000"/>
              </w:rPr>
            </w:pPr>
          </w:p>
        </w:tc>
        <w:tc>
          <w:tcPr>
            <w:tcW w:w="2121" w:type="dxa"/>
            <w:vAlign w:val="center"/>
          </w:tcPr>
          <w:p>
            <w:pPr>
              <w:snapToGrid w:val="0"/>
              <w:jc w:val="center"/>
              <w:rPr>
                <w:color w:val="000000"/>
              </w:rPr>
            </w:pPr>
            <w:r>
              <w:rPr>
                <w:rFonts w:hint="eastAsia"/>
                <w:color w:val="000000"/>
              </w:rPr>
              <w:t>电子邮箱</w:t>
            </w:r>
          </w:p>
        </w:tc>
        <w:tc>
          <w:tcPr>
            <w:tcW w:w="3564" w:type="dxa"/>
            <w:gridSpan w:val="2"/>
            <w:vAlign w:val="center"/>
          </w:tcPr>
          <w:p>
            <w:pPr>
              <w:snapToGrid w:val="0"/>
              <w:jc w:val="center"/>
              <w:rPr>
                <w:rFonts w:eastAsia="DFKai-SB"/>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60" w:hRule="atLeast"/>
          <w:jc w:val="center"/>
        </w:trPr>
        <w:tc>
          <w:tcPr>
            <w:tcW w:w="2008" w:type="dxa"/>
            <w:gridSpan w:val="3"/>
            <w:vAlign w:val="center"/>
          </w:tcPr>
          <w:p>
            <w:pPr>
              <w:snapToGrid w:val="0"/>
              <w:ind w:left="113" w:right="113"/>
              <w:jc w:val="center"/>
              <w:rPr>
                <w:color w:val="000000"/>
              </w:rPr>
            </w:pPr>
            <w:r>
              <w:rPr>
                <w:rFonts w:hint="eastAsia"/>
                <w:color w:val="000000"/>
              </w:rPr>
              <w:t>辅导员姓名</w:t>
            </w:r>
          </w:p>
        </w:tc>
        <w:tc>
          <w:tcPr>
            <w:tcW w:w="2070" w:type="dxa"/>
            <w:gridSpan w:val="2"/>
            <w:vAlign w:val="center"/>
          </w:tcPr>
          <w:p>
            <w:pPr>
              <w:snapToGrid w:val="0"/>
              <w:jc w:val="center"/>
              <w:rPr>
                <w:rFonts w:eastAsia="DFKai-SB"/>
                <w:color w:val="000000"/>
              </w:rPr>
            </w:pPr>
          </w:p>
        </w:tc>
        <w:tc>
          <w:tcPr>
            <w:tcW w:w="2121" w:type="dxa"/>
            <w:vAlign w:val="center"/>
          </w:tcPr>
          <w:p>
            <w:pPr>
              <w:snapToGrid w:val="0"/>
              <w:jc w:val="center"/>
              <w:rPr>
                <w:color w:val="000000"/>
              </w:rPr>
            </w:pPr>
            <w:r>
              <w:rPr>
                <w:rFonts w:hint="eastAsia"/>
                <w:color w:val="000000"/>
              </w:rPr>
              <w:t>辅导员联系电话</w:t>
            </w:r>
          </w:p>
        </w:tc>
        <w:tc>
          <w:tcPr>
            <w:tcW w:w="3564" w:type="dxa"/>
            <w:gridSpan w:val="2"/>
            <w:vAlign w:val="center"/>
          </w:tcPr>
          <w:p>
            <w:pPr>
              <w:snapToGrid w:val="0"/>
              <w:jc w:val="center"/>
              <w:rPr>
                <w:rFonts w:eastAsia="DFKai-SB"/>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60" w:hRule="atLeast"/>
          <w:jc w:val="center"/>
        </w:trPr>
        <w:tc>
          <w:tcPr>
            <w:tcW w:w="2008" w:type="dxa"/>
            <w:gridSpan w:val="3"/>
            <w:vAlign w:val="center"/>
          </w:tcPr>
          <w:p>
            <w:pPr>
              <w:snapToGrid w:val="0"/>
              <w:ind w:left="113" w:right="113"/>
              <w:jc w:val="center"/>
              <w:rPr>
                <w:color w:val="000000"/>
              </w:rPr>
            </w:pPr>
            <w:r>
              <w:rPr>
                <w:rFonts w:hint="eastAsia"/>
                <w:color w:val="000000"/>
              </w:rPr>
              <w:t>家长姓名</w:t>
            </w:r>
          </w:p>
        </w:tc>
        <w:tc>
          <w:tcPr>
            <w:tcW w:w="2070" w:type="dxa"/>
            <w:gridSpan w:val="2"/>
            <w:vAlign w:val="center"/>
          </w:tcPr>
          <w:p>
            <w:pPr>
              <w:snapToGrid w:val="0"/>
              <w:jc w:val="center"/>
              <w:rPr>
                <w:rFonts w:eastAsia="DFKai-SB"/>
                <w:color w:val="000000"/>
              </w:rPr>
            </w:pPr>
          </w:p>
        </w:tc>
        <w:tc>
          <w:tcPr>
            <w:tcW w:w="2121" w:type="dxa"/>
            <w:vAlign w:val="center"/>
          </w:tcPr>
          <w:p>
            <w:pPr>
              <w:snapToGrid w:val="0"/>
              <w:jc w:val="center"/>
              <w:rPr>
                <w:color w:val="000000"/>
              </w:rPr>
            </w:pPr>
            <w:r>
              <w:rPr>
                <w:rFonts w:hint="eastAsia"/>
                <w:color w:val="000000"/>
              </w:rPr>
              <w:t>家长联系电话</w:t>
            </w:r>
          </w:p>
        </w:tc>
        <w:tc>
          <w:tcPr>
            <w:tcW w:w="3564" w:type="dxa"/>
            <w:gridSpan w:val="2"/>
            <w:vAlign w:val="center"/>
          </w:tcPr>
          <w:p>
            <w:pPr>
              <w:snapToGrid w:val="0"/>
              <w:jc w:val="center"/>
              <w:rPr>
                <w:rFonts w:eastAsia="DFKai-SB"/>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65" w:hRule="atLeast"/>
          <w:jc w:val="center"/>
        </w:trPr>
        <w:tc>
          <w:tcPr>
            <w:tcW w:w="2008" w:type="dxa"/>
            <w:gridSpan w:val="3"/>
            <w:vAlign w:val="center"/>
          </w:tcPr>
          <w:p>
            <w:pPr>
              <w:snapToGrid w:val="0"/>
              <w:ind w:left="113" w:right="113"/>
              <w:jc w:val="center"/>
              <w:rPr>
                <w:color w:val="000000"/>
              </w:rPr>
            </w:pPr>
            <w:r>
              <w:rPr>
                <w:rFonts w:hint="eastAsia"/>
                <w:color w:val="000000"/>
              </w:rPr>
              <w:t>联系地址及邮编</w:t>
            </w:r>
          </w:p>
        </w:tc>
        <w:tc>
          <w:tcPr>
            <w:tcW w:w="7755" w:type="dxa"/>
            <w:gridSpan w:val="5"/>
            <w:vAlign w:val="center"/>
          </w:tcPr>
          <w:p>
            <w:pPr>
              <w:snapToGrid w:val="0"/>
              <w:jc w:val="center"/>
              <w:rPr>
                <w:rFonts w:eastAsia="DFKai-SB"/>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65" w:hRule="atLeast"/>
          <w:jc w:val="center"/>
        </w:trPr>
        <w:tc>
          <w:tcPr>
            <w:tcW w:w="2008" w:type="dxa"/>
            <w:gridSpan w:val="3"/>
            <w:vAlign w:val="center"/>
          </w:tcPr>
          <w:p>
            <w:pPr>
              <w:snapToGrid w:val="0"/>
              <w:ind w:left="113" w:right="113"/>
              <w:jc w:val="center"/>
              <w:rPr>
                <w:color w:val="000000"/>
              </w:rPr>
            </w:pPr>
            <w:r>
              <w:rPr>
                <w:rFonts w:hint="eastAsia"/>
                <w:color w:val="000000"/>
              </w:rPr>
              <w:t>拟选课堂方向</w:t>
            </w:r>
          </w:p>
        </w:tc>
        <w:tc>
          <w:tcPr>
            <w:tcW w:w="7755" w:type="dxa"/>
            <w:gridSpan w:val="5"/>
            <w:vAlign w:val="center"/>
          </w:tcPr>
          <w:p>
            <w:pPr>
              <w:snapToGrid w:val="0"/>
              <w:ind w:firstLine="210" w:firstLineChars="100"/>
              <w:jc w:val="left"/>
              <w:rPr>
                <w:color w:val="000000"/>
              </w:rPr>
            </w:pPr>
            <w:r>
              <w:rPr>
                <w:rFonts w:hint="eastAsia"/>
                <w:color w:val="000000"/>
              </w:rPr>
              <w:t>选择：</w:t>
            </w:r>
            <w:r>
              <w:rPr>
                <w:color w:val="000000"/>
                <w:u w:val="single"/>
              </w:rPr>
              <w:t xml:space="preserve">      </w:t>
            </w:r>
            <w:r>
              <w:rPr>
                <w:color w:val="000000"/>
              </w:rPr>
              <w:t xml:space="preserve">   1.</w:t>
            </w:r>
            <w:r>
              <w:rPr>
                <w:rFonts w:hint="eastAsia"/>
                <w:color w:val="000000"/>
              </w:rPr>
              <w:t>人工智能教育</w:t>
            </w:r>
            <w:r>
              <w:rPr>
                <w:color w:val="000000"/>
              </w:rPr>
              <w:t xml:space="preserve">              2. </w:t>
            </w:r>
            <w:r>
              <w:rPr>
                <w:rFonts w:hint="eastAsia"/>
                <w:color w:val="000000"/>
              </w:rPr>
              <w:t>智能教育技术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07" w:hRule="atLeast"/>
          <w:jc w:val="center"/>
        </w:trPr>
        <w:tc>
          <w:tcPr>
            <w:tcW w:w="1108" w:type="dxa"/>
            <w:gridSpan w:val="2"/>
            <w:vAlign w:val="center"/>
          </w:tcPr>
          <w:p>
            <w:pPr>
              <w:snapToGrid w:val="0"/>
              <w:jc w:val="center"/>
              <w:rPr>
                <w:color w:val="000000"/>
              </w:rPr>
            </w:pPr>
            <w:r>
              <w:rPr>
                <w:rFonts w:hint="eastAsia"/>
                <w:color w:val="000000"/>
              </w:rPr>
              <w:t>个人简历（从高中阶段起）</w:t>
            </w:r>
          </w:p>
        </w:tc>
        <w:tc>
          <w:tcPr>
            <w:tcW w:w="8655" w:type="dxa"/>
            <w:gridSpan w:val="6"/>
            <w:vAlign w:val="center"/>
          </w:tcPr>
          <w:p>
            <w:pPr>
              <w:snapToGrid w:val="0"/>
              <w:jc w:val="center"/>
              <w:rPr>
                <w:rFonts w:eastAsia="DFKai-SB"/>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057" w:hRule="atLeast"/>
          <w:jc w:val="center"/>
        </w:trPr>
        <w:tc>
          <w:tcPr>
            <w:tcW w:w="1108" w:type="dxa"/>
            <w:gridSpan w:val="2"/>
            <w:vAlign w:val="center"/>
          </w:tcPr>
          <w:p>
            <w:pPr>
              <w:snapToGrid w:val="0"/>
              <w:ind w:left="113" w:leftChars="54"/>
              <w:rPr>
                <w:color w:val="000000"/>
              </w:rPr>
            </w:pPr>
            <w:r>
              <w:rPr>
                <w:rFonts w:hint="eastAsia"/>
                <w:color w:val="000000"/>
              </w:rPr>
              <w:t>获奖情况（表格不够可加页）</w:t>
            </w:r>
          </w:p>
        </w:tc>
        <w:tc>
          <w:tcPr>
            <w:tcW w:w="8655" w:type="dxa"/>
            <w:gridSpan w:val="6"/>
            <w:vAlign w:val="center"/>
          </w:tcPr>
          <w:p>
            <w:pPr>
              <w:snapToGrid w:val="0"/>
              <w:jc w:val="center"/>
              <w:rPr>
                <w:rFonts w:eastAsia="DFKai-SB"/>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396" w:hRule="atLeast"/>
          <w:jc w:val="center"/>
        </w:trPr>
        <w:tc>
          <w:tcPr>
            <w:tcW w:w="1108" w:type="dxa"/>
            <w:gridSpan w:val="2"/>
            <w:vAlign w:val="center"/>
          </w:tcPr>
          <w:p>
            <w:pPr>
              <w:snapToGrid w:val="0"/>
              <w:jc w:val="center"/>
              <w:rPr>
                <w:color w:val="000000"/>
              </w:rPr>
            </w:pPr>
            <w:r>
              <w:rPr>
                <w:rFonts w:hint="eastAsia"/>
                <w:color w:val="000000"/>
              </w:rPr>
              <w:t>个人</w:t>
            </w:r>
          </w:p>
          <w:p>
            <w:pPr>
              <w:snapToGrid w:val="0"/>
              <w:jc w:val="center"/>
              <w:rPr>
                <w:color w:val="000000"/>
              </w:rPr>
            </w:pPr>
            <w:r>
              <w:rPr>
                <w:rFonts w:hint="eastAsia"/>
                <w:color w:val="000000"/>
              </w:rPr>
              <w:t>情况</w:t>
            </w:r>
          </w:p>
          <w:p>
            <w:pPr>
              <w:snapToGrid w:val="0"/>
              <w:jc w:val="center"/>
              <w:rPr>
                <w:color w:val="000000"/>
              </w:rPr>
            </w:pPr>
            <w:r>
              <w:rPr>
                <w:rFonts w:hint="eastAsia"/>
                <w:color w:val="000000"/>
              </w:rPr>
              <w:t>介绍</w:t>
            </w:r>
          </w:p>
        </w:tc>
        <w:tc>
          <w:tcPr>
            <w:tcW w:w="8655" w:type="dxa"/>
            <w:gridSpan w:val="6"/>
            <w:vAlign w:val="center"/>
          </w:tcPr>
          <w:p>
            <w:pPr>
              <w:snapToGrid w:val="0"/>
              <w:rPr>
                <w:color w:val="000000"/>
              </w:rPr>
            </w:pPr>
          </w:p>
          <w:p>
            <w:pPr>
              <w:snapToGrid w:val="0"/>
              <w:rPr>
                <w:color w:val="000000"/>
              </w:rPr>
            </w:pPr>
          </w:p>
          <w:p>
            <w:pPr>
              <w:snapToGrid w:val="0"/>
              <w:rPr>
                <w:color w:val="000000"/>
              </w:rPr>
            </w:pPr>
          </w:p>
          <w:p>
            <w:pPr>
              <w:snapToGrid w:val="0"/>
              <w:rPr>
                <w:color w:val="000000"/>
              </w:rPr>
            </w:pPr>
          </w:p>
          <w:p>
            <w:pPr>
              <w:snapToGrid w:val="0"/>
              <w:rPr>
                <w:color w:val="000000"/>
              </w:rPr>
            </w:pPr>
          </w:p>
          <w:p>
            <w:pPr>
              <w:snapToGrid w:val="0"/>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285" w:hRule="atLeast"/>
          <w:jc w:val="center"/>
        </w:trPr>
        <w:tc>
          <w:tcPr>
            <w:tcW w:w="1108" w:type="dxa"/>
            <w:gridSpan w:val="2"/>
            <w:vAlign w:val="center"/>
          </w:tcPr>
          <w:p>
            <w:pPr>
              <w:snapToGrid w:val="0"/>
              <w:jc w:val="center"/>
              <w:rPr>
                <w:color w:val="000000"/>
              </w:rPr>
            </w:pPr>
            <w:r>
              <w:rPr>
                <w:rFonts w:hint="eastAsia"/>
                <w:color w:val="000000"/>
              </w:rPr>
              <w:t>声明</w:t>
            </w:r>
          </w:p>
        </w:tc>
        <w:tc>
          <w:tcPr>
            <w:tcW w:w="8655" w:type="dxa"/>
            <w:gridSpan w:val="6"/>
            <w:vAlign w:val="center"/>
          </w:tcPr>
          <w:p>
            <w:pPr>
              <w:snapToGrid w:val="0"/>
              <w:rPr>
                <w:color w:val="000000"/>
                <w:szCs w:val="21"/>
              </w:rPr>
            </w:pPr>
            <w:r>
              <w:rPr>
                <w:color w:val="000000"/>
              </w:rPr>
              <w:t>1</w:t>
            </w:r>
            <w:r>
              <w:rPr>
                <w:rFonts w:hint="eastAsia"/>
                <w:color w:val="000000"/>
              </w:rPr>
              <w:t>、参加夏令营的学生在活动期间须服从学部的统一安排，遵守举办学校的相关规定；</w:t>
            </w:r>
          </w:p>
          <w:p>
            <w:pPr>
              <w:snapToGrid w:val="0"/>
              <w:ind w:left="315" w:hanging="315" w:hangingChars="150"/>
              <w:rPr>
                <w:color w:val="000000"/>
                <w:szCs w:val="21"/>
              </w:rPr>
            </w:pPr>
            <w:r>
              <w:rPr>
                <w:color w:val="000000"/>
                <w:szCs w:val="21"/>
              </w:rPr>
              <w:t>2</w:t>
            </w:r>
            <w:r>
              <w:rPr>
                <w:rFonts w:hint="eastAsia"/>
                <w:color w:val="000000"/>
                <w:szCs w:val="21"/>
              </w:rPr>
              <w:t>、学生应本着自愿参加、如实报名的原则参加本次</w:t>
            </w:r>
            <w:r>
              <w:rPr>
                <w:rFonts w:hint="eastAsia"/>
                <w:color w:val="000000"/>
              </w:rPr>
              <w:t>暑期夏令营</w:t>
            </w:r>
            <w:r>
              <w:rPr>
                <w:rFonts w:hint="eastAsia"/>
                <w:color w:val="000000"/>
                <w:szCs w:val="21"/>
              </w:rPr>
              <w:t>活动；提交的所有材料真实准确。如发现弄虚作假、学术不端等行为，一经查实将取消营员资格，并通报所在学校。其责任由学生本人承担。</w:t>
            </w:r>
          </w:p>
          <w:p>
            <w:pPr>
              <w:snapToGrid w:val="0"/>
              <w:rPr>
                <w:color w:val="000000"/>
              </w:rPr>
            </w:pPr>
          </w:p>
          <w:p>
            <w:pPr>
              <w:snapToGrid w:val="0"/>
              <w:ind w:firstLine="6090" w:firstLineChars="2900"/>
              <w:rPr>
                <w:color w:val="000000"/>
              </w:rPr>
            </w:pPr>
            <w:r>
              <w:rPr>
                <w:rFonts w:hint="eastAsia"/>
                <w:color w:val="000000"/>
              </w:rPr>
              <w:t>学生签名：</w:t>
            </w:r>
          </w:p>
          <w:p>
            <w:pPr>
              <w:snapToGrid w:val="0"/>
              <w:rPr>
                <w:color w:val="000000"/>
              </w:rPr>
            </w:pPr>
          </w:p>
          <w:p>
            <w:pPr>
              <w:snapToGrid w:val="0"/>
              <w:ind w:firstLine="6090" w:firstLineChars="290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83" w:hRule="atLeast"/>
          <w:jc w:val="center"/>
        </w:trPr>
        <w:tc>
          <w:tcPr>
            <w:tcW w:w="1108" w:type="dxa"/>
            <w:gridSpan w:val="2"/>
            <w:tcBorders>
              <w:bottom w:val="single" w:color="auto" w:sz="8" w:space="0"/>
            </w:tcBorders>
            <w:vAlign w:val="center"/>
          </w:tcPr>
          <w:p>
            <w:pPr>
              <w:snapToGrid w:val="0"/>
              <w:jc w:val="center"/>
              <w:rPr>
                <w:color w:val="000000"/>
              </w:rPr>
            </w:pPr>
            <w:r>
              <w:rPr>
                <w:rFonts w:hint="eastAsia"/>
                <w:color w:val="000000"/>
              </w:rPr>
              <w:t>备注</w:t>
            </w:r>
          </w:p>
        </w:tc>
        <w:tc>
          <w:tcPr>
            <w:tcW w:w="8655" w:type="dxa"/>
            <w:gridSpan w:val="6"/>
            <w:tcBorders>
              <w:bottom w:val="single" w:color="auto" w:sz="8" w:space="0"/>
            </w:tcBorders>
            <w:vAlign w:val="top"/>
          </w:tcPr>
          <w:p>
            <w:pPr>
              <w:snapToGrid w:val="0"/>
              <w:ind w:firstLine="105" w:firstLineChars="50"/>
              <w:jc w:val="both"/>
              <w:rPr>
                <w:rFonts w:hint="default" w:eastAsia="宋体"/>
                <w:color w:val="000000"/>
                <w:lang w:val="en-US" w:eastAsia="zh-CN"/>
              </w:rPr>
            </w:pPr>
            <w:r>
              <w:rPr>
                <w:rFonts w:hint="eastAsia"/>
                <w:color w:val="000000"/>
                <w:lang w:val="en-US" w:eastAsia="zh-CN"/>
              </w:rPr>
              <w:t>如：拟报考的硕士专业。</w:t>
            </w:r>
            <w:bookmarkStart w:id="0" w:name="_GoBack"/>
            <w:bookmarkEnd w:id="0"/>
          </w:p>
        </w:tc>
      </w:tr>
    </w:tbl>
    <w:p>
      <w:pPr>
        <w:spacing w:line="360" w:lineRule="auto"/>
        <w:rPr>
          <w:rFonts w:ascii="仿宋_GB2312" w:hAnsi="宋体" w:eastAsia="仿宋_GB2312"/>
          <w:color w:val="000000"/>
          <w:sz w:val="24"/>
        </w:rPr>
      </w:pPr>
    </w:p>
    <w:p>
      <w:pPr>
        <w:pageBreakBefore/>
        <w:spacing w:line="360" w:lineRule="auto"/>
        <w:rPr>
          <w:rFonts w:ascii="仿宋_GB2312" w:hAnsi="宋体" w:eastAsia="仿宋_GB2312"/>
          <w:color w:val="000000"/>
          <w:sz w:val="24"/>
        </w:rPr>
      </w:pPr>
      <w:r>
        <w:rPr>
          <w:rFonts w:hint="eastAsia" w:ascii="仿宋_GB2312" w:hAnsi="宋体" w:eastAsia="仿宋_GB2312"/>
          <w:color w:val="000000"/>
          <w:sz w:val="24"/>
        </w:rPr>
        <w:t>附件二：</w:t>
      </w:r>
    </w:p>
    <w:p>
      <w:pPr>
        <w:autoSpaceDE w:val="0"/>
        <w:autoSpaceDN w:val="0"/>
        <w:adjustRightInd w:val="0"/>
        <w:jc w:val="center"/>
        <w:rPr>
          <w:rFonts w:ascii="宋体"/>
          <w:b/>
          <w:bCs/>
          <w:color w:val="000000"/>
          <w:kern w:val="0"/>
          <w:sz w:val="28"/>
          <w:szCs w:val="28"/>
        </w:rPr>
      </w:pPr>
      <w:r>
        <w:rPr>
          <w:rFonts w:ascii="宋体"/>
          <w:b/>
          <w:bCs/>
          <w:color w:val="000000"/>
          <w:kern w:val="0"/>
          <w:sz w:val="28"/>
          <w:szCs w:val="28"/>
        </w:rPr>
        <w:t>***</w:t>
      </w:r>
      <w:r>
        <w:rPr>
          <w:rFonts w:hint="eastAsia" w:ascii="宋体"/>
          <w:b/>
          <w:bCs/>
          <w:color w:val="000000"/>
          <w:kern w:val="0"/>
          <w:sz w:val="28"/>
          <w:szCs w:val="28"/>
        </w:rPr>
        <w:t>学院（系）学生基本情况证明</w:t>
      </w:r>
    </w:p>
    <w:tbl>
      <w:tblPr>
        <w:tblStyle w:val="8"/>
        <w:tblW w:w="97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108"/>
        <w:gridCol w:w="1537"/>
        <w:gridCol w:w="1396"/>
        <w:gridCol w:w="1579"/>
        <w:gridCol w:w="1848"/>
        <w:gridCol w:w="22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78" w:hRule="atLeast"/>
          <w:jc w:val="center"/>
        </w:trPr>
        <w:tc>
          <w:tcPr>
            <w:tcW w:w="1108" w:type="dxa"/>
            <w:tcBorders>
              <w:top w:val="single" w:color="auto" w:sz="8" w:space="0"/>
              <w:bottom w:val="single" w:color="auto" w:sz="8" w:space="0"/>
              <w:right w:val="single" w:color="auto" w:sz="8" w:space="0"/>
            </w:tcBorders>
            <w:vAlign w:val="center"/>
          </w:tcPr>
          <w:p>
            <w:pPr>
              <w:snapToGrid w:val="0"/>
              <w:jc w:val="center"/>
              <w:rPr>
                <w:color w:val="000000"/>
              </w:rPr>
            </w:pPr>
            <w:r>
              <w:rPr>
                <w:rFonts w:hint="eastAsia"/>
                <w:color w:val="000000"/>
              </w:rPr>
              <w:t>学生姓名</w:t>
            </w:r>
          </w:p>
        </w:tc>
        <w:tc>
          <w:tcPr>
            <w:tcW w:w="1537" w:type="dxa"/>
            <w:tcBorders>
              <w:top w:val="single" w:color="auto" w:sz="8" w:space="0"/>
              <w:left w:val="single" w:color="auto" w:sz="8" w:space="0"/>
              <w:bottom w:val="single" w:color="auto" w:sz="8" w:space="0"/>
            </w:tcBorders>
            <w:vAlign w:val="center"/>
          </w:tcPr>
          <w:p>
            <w:pPr>
              <w:snapToGrid w:val="0"/>
              <w:rPr>
                <w:color w:val="000000"/>
              </w:rPr>
            </w:pPr>
          </w:p>
        </w:tc>
        <w:tc>
          <w:tcPr>
            <w:tcW w:w="1396" w:type="dxa"/>
            <w:tcBorders>
              <w:top w:val="single" w:color="auto" w:sz="8" w:space="0"/>
              <w:bottom w:val="single" w:color="auto" w:sz="8" w:space="0"/>
            </w:tcBorders>
            <w:vAlign w:val="center"/>
          </w:tcPr>
          <w:p>
            <w:pPr>
              <w:snapToGrid w:val="0"/>
              <w:jc w:val="center"/>
              <w:rPr>
                <w:color w:val="000000"/>
              </w:rPr>
            </w:pPr>
            <w:r>
              <w:rPr>
                <w:rFonts w:hint="eastAsia"/>
                <w:color w:val="000000"/>
              </w:rPr>
              <w:t>学生学号</w:t>
            </w:r>
          </w:p>
        </w:tc>
        <w:tc>
          <w:tcPr>
            <w:tcW w:w="1579" w:type="dxa"/>
            <w:tcBorders>
              <w:top w:val="single" w:color="auto" w:sz="8" w:space="0"/>
              <w:bottom w:val="single" w:color="auto" w:sz="8" w:space="0"/>
              <w:right w:val="single" w:color="auto" w:sz="8" w:space="0"/>
            </w:tcBorders>
            <w:vAlign w:val="center"/>
          </w:tcPr>
          <w:p>
            <w:pPr>
              <w:snapToGrid w:val="0"/>
              <w:rPr>
                <w:color w:val="000000"/>
              </w:rPr>
            </w:pPr>
          </w:p>
        </w:tc>
        <w:tc>
          <w:tcPr>
            <w:tcW w:w="1848" w:type="dxa"/>
            <w:tcBorders>
              <w:top w:val="single" w:color="auto" w:sz="8" w:space="0"/>
              <w:left w:val="single" w:color="auto" w:sz="8" w:space="0"/>
              <w:bottom w:val="single" w:color="auto" w:sz="8" w:space="0"/>
            </w:tcBorders>
            <w:vAlign w:val="center"/>
          </w:tcPr>
          <w:p>
            <w:pPr>
              <w:snapToGrid w:val="0"/>
              <w:jc w:val="center"/>
              <w:rPr>
                <w:color w:val="000000"/>
              </w:rPr>
            </w:pPr>
            <w:r>
              <w:rPr>
                <w:rFonts w:hint="eastAsia"/>
                <w:color w:val="000000"/>
              </w:rPr>
              <w:t>所学专业名称</w:t>
            </w:r>
          </w:p>
        </w:tc>
        <w:tc>
          <w:tcPr>
            <w:tcW w:w="2295" w:type="dxa"/>
            <w:tcBorders>
              <w:top w:val="single" w:color="auto" w:sz="8" w:space="0"/>
              <w:bottom w:val="single" w:color="auto" w:sz="8" w:space="0"/>
            </w:tcBorders>
            <w:vAlign w:val="center"/>
          </w:tcPr>
          <w:p>
            <w:pPr>
              <w:snapToGrid w:val="0"/>
              <w:ind w:left="1472" w:leftChars="701" w:firstLine="825" w:firstLineChars="393"/>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78" w:hRule="atLeast"/>
          <w:jc w:val="center"/>
        </w:trPr>
        <w:tc>
          <w:tcPr>
            <w:tcW w:w="1108" w:type="dxa"/>
            <w:tcBorders>
              <w:top w:val="single" w:color="auto" w:sz="8" w:space="0"/>
            </w:tcBorders>
            <w:vAlign w:val="center"/>
          </w:tcPr>
          <w:p>
            <w:pPr>
              <w:snapToGrid w:val="0"/>
              <w:jc w:val="center"/>
              <w:rPr>
                <w:color w:val="000000"/>
              </w:rPr>
            </w:pPr>
            <w:r>
              <w:rPr>
                <w:rFonts w:hint="eastAsia"/>
                <w:color w:val="000000"/>
              </w:rPr>
              <w:t>学生成绩</w:t>
            </w:r>
          </w:p>
          <w:p>
            <w:pPr>
              <w:snapToGrid w:val="0"/>
              <w:rPr>
                <w:color w:val="000000"/>
              </w:rPr>
            </w:pPr>
            <w:r>
              <w:rPr>
                <w:rFonts w:hint="eastAsia"/>
                <w:color w:val="000000"/>
              </w:rPr>
              <w:t>（本科专业排名，以前两年半的总成绩为准）</w:t>
            </w:r>
          </w:p>
          <w:p>
            <w:pPr>
              <w:snapToGrid w:val="0"/>
              <w:rPr>
                <w:color w:val="000000"/>
              </w:rPr>
            </w:pPr>
          </w:p>
        </w:tc>
        <w:tc>
          <w:tcPr>
            <w:tcW w:w="4512" w:type="dxa"/>
            <w:gridSpan w:val="3"/>
            <w:tcBorders>
              <w:top w:val="single" w:color="auto" w:sz="8" w:space="0"/>
            </w:tcBorders>
            <w:vAlign w:val="center"/>
          </w:tcPr>
          <w:p>
            <w:pPr>
              <w:snapToGrid w:val="0"/>
              <w:rPr>
                <w:color w:val="000000"/>
              </w:rPr>
            </w:pPr>
          </w:p>
          <w:p>
            <w:pPr>
              <w:snapToGrid w:val="0"/>
              <w:rPr>
                <w:color w:val="000000"/>
              </w:rPr>
            </w:pPr>
            <w:r>
              <w:rPr>
                <w:rFonts w:hint="eastAsia"/>
                <w:color w:val="000000"/>
              </w:rPr>
              <w:t>所在专业人数：</w:t>
            </w:r>
          </w:p>
          <w:p>
            <w:pPr>
              <w:snapToGrid w:val="0"/>
              <w:rPr>
                <w:color w:val="000000"/>
              </w:rPr>
            </w:pPr>
          </w:p>
          <w:p>
            <w:pPr>
              <w:snapToGrid w:val="0"/>
              <w:rPr>
                <w:color w:val="000000"/>
              </w:rPr>
            </w:pPr>
            <w:r>
              <w:rPr>
                <w:rFonts w:hint="eastAsia"/>
                <w:color w:val="000000"/>
              </w:rPr>
              <w:t>专业排名：</w:t>
            </w:r>
          </w:p>
          <w:p>
            <w:pPr>
              <w:snapToGrid w:val="0"/>
              <w:rPr>
                <w:color w:val="000000"/>
              </w:rPr>
            </w:pPr>
          </w:p>
          <w:p>
            <w:pPr>
              <w:snapToGrid w:val="0"/>
              <w:rPr>
                <w:color w:val="000000"/>
              </w:rPr>
            </w:pPr>
            <w:r>
              <w:rPr>
                <w:rFonts w:hint="eastAsia"/>
                <w:color w:val="000000"/>
              </w:rPr>
              <w:t>备注：</w:t>
            </w:r>
          </w:p>
          <w:p>
            <w:pPr>
              <w:snapToGrid w:val="0"/>
              <w:rPr>
                <w:color w:val="000000"/>
              </w:rPr>
            </w:pPr>
          </w:p>
        </w:tc>
        <w:tc>
          <w:tcPr>
            <w:tcW w:w="4143" w:type="dxa"/>
            <w:gridSpan w:val="2"/>
            <w:tcBorders>
              <w:top w:val="single" w:color="auto" w:sz="8" w:space="0"/>
            </w:tcBorders>
            <w:vAlign w:val="center"/>
          </w:tcPr>
          <w:p>
            <w:pPr>
              <w:snapToGrid w:val="0"/>
              <w:rPr>
                <w:color w:val="000000"/>
              </w:rPr>
            </w:pPr>
            <w:r>
              <w:rPr>
                <w:rFonts w:hint="eastAsia"/>
                <w:color w:val="000000"/>
              </w:rPr>
              <w:t>教学院长签字：</w:t>
            </w:r>
          </w:p>
          <w:p>
            <w:pPr>
              <w:snapToGrid w:val="0"/>
              <w:rPr>
                <w:color w:val="000000"/>
              </w:rPr>
            </w:pPr>
          </w:p>
          <w:p>
            <w:pPr>
              <w:snapToGrid w:val="0"/>
              <w:ind w:left="1472" w:leftChars="701" w:firstLine="825" w:firstLineChars="393"/>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740" w:hRule="atLeast"/>
          <w:jc w:val="center"/>
        </w:trPr>
        <w:tc>
          <w:tcPr>
            <w:tcW w:w="1108" w:type="dxa"/>
            <w:tcBorders>
              <w:bottom w:val="single" w:color="auto" w:sz="8" w:space="0"/>
            </w:tcBorders>
            <w:vAlign w:val="center"/>
          </w:tcPr>
          <w:p>
            <w:pPr>
              <w:snapToGrid w:val="0"/>
              <w:jc w:val="center"/>
              <w:rPr>
                <w:color w:val="000000"/>
              </w:rPr>
            </w:pPr>
            <w:r>
              <w:rPr>
                <w:rFonts w:hint="eastAsia"/>
                <w:color w:val="000000"/>
              </w:rPr>
              <w:t>院系</w:t>
            </w:r>
          </w:p>
          <w:p>
            <w:pPr>
              <w:snapToGrid w:val="0"/>
              <w:jc w:val="center"/>
              <w:rPr>
                <w:color w:val="000000"/>
              </w:rPr>
            </w:pPr>
            <w:r>
              <w:rPr>
                <w:rFonts w:hint="eastAsia"/>
                <w:color w:val="000000"/>
              </w:rPr>
              <w:t>推荐</w:t>
            </w:r>
          </w:p>
          <w:p>
            <w:pPr>
              <w:snapToGrid w:val="0"/>
              <w:jc w:val="center"/>
              <w:rPr>
                <w:color w:val="000000"/>
              </w:rPr>
            </w:pPr>
            <w:r>
              <w:rPr>
                <w:rFonts w:hint="eastAsia"/>
                <w:color w:val="000000"/>
              </w:rPr>
              <w:t>意见</w:t>
            </w:r>
          </w:p>
        </w:tc>
        <w:tc>
          <w:tcPr>
            <w:tcW w:w="8655" w:type="dxa"/>
            <w:gridSpan w:val="5"/>
            <w:tcBorders>
              <w:bottom w:val="single" w:color="auto" w:sz="8" w:space="0"/>
            </w:tcBorders>
            <w:vAlign w:val="center"/>
          </w:tcPr>
          <w:p>
            <w:pPr>
              <w:snapToGrid w:val="0"/>
              <w:rPr>
                <w:color w:val="000000"/>
              </w:rPr>
            </w:pPr>
          </w:p>
          <w:p>
            <w:pPr>
              <w:snapToGrid w:val="0"/>
              <w:spacing w:line="360" w:lineRule="auto"/>
              <w:ind w:firstLine="480" w:firstLineChars="200"/>
              <w:rPr>
                <w:color w:val="000000"/>
                <w:sz w:val="24"/>
                <w:szCs w:val="24"/>
              </w:rPr>
            </w:pPr>
            <w:r>
              <w:rPr>
                <w:rFonts w:hint="eastAsia"/>
                <w:color w:val="000000"/>
                <w:sz w:val="24"/>
                <w:szCs w:val="24"/>
              </w:rPr>
              <w:t>学院已清楚了解该同学参与华中师范大学“人工智能教育应用”暑期夏令营活动，其申请材料真实、可靠。</w:t>
            </w:r>
          </w:p>
          <w:p>
            <w:pPr>
              <w:snapToGrid w:val="0"/>
              <w:rPr>
                <w:color w:val="000000"/>
              </w:rPr>
            </w:pPr>
          </w:p>
          <w:p>
            <w:pPr>
              <w:snapToGrid w:val="0"/>
              <w:rPr>
                <w:color w:val="000000"/>
              </w:rPr>
            </w:pPr>
          </w:p>
          <w:p>
            <w:pPr>
              <w:snapToGrid w:val="0"/>
              <w:ind w:left="1785" w:leftChars="850" w:firstLine="5460" w:firstLineChars="2600"/>
              <w:rPr>
                <w:color w:val="000000"/>
              </w:rPr>
            </w:pPr>
          </w:p>
          <w:p>
            <w:pPr>
              <w:snapToGrid w:val="0"/>
              <w:ind w:firstLine="6405" w:firstLineChars="3050"/>
              <w:rPr>
                <w:color w:val="000000"/>
              </w:rPr>
            </w:pPr>
            <w:r>
              <w:rPr>
                <w:rFonts w:hint="eastAsia"/>
                <w:color w:val="000000"/>
              </w:rPr>
              <w:t>（学院盖章）</w:t>
            </w:r>
          </w:p>
          <w:p>
            <w:pPr>
              <w:snapToGrid w:val="0"/>
              <w:jc w:val="right"/>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bl>
    <w:p>
      <w:pPr>
        <w:spacing w:line="360" w:lineRule="auto"/>
        <w:rPr>
          <w:rFonts w:ascii="仿宋_GB2312" w:hAnsi="宋体" w:eastAsia="仿宋_GB2312"/>
          <w:color w:val="000000"/>
          <w:sz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DFKai-SB">
    <w:altName w:val="Microsoft JhengHei Light"/>
    <w:panose1 w:val="00000000000000000000"/>
    <w:charset w:val="88"/>
    <w:family w:val="script"/>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2C7"/>
    <w:rsid w:val="000003FE"/>
    <w:rsid w:val="000031C1"/>
    <w:rsid w:val="00004B71"/>
    <w:rsid w:val="000209FE"/>
    <w:rsid w:val="000216D9"/>
    <w:rsid w:val="00033550"/>
    <w:rsid w:val="00037B22"/>
    <w:rsid w:val="00040FEF"/>
    <w:rsid w:val="0005607B"/>
    <w:rsid w:val="000574F1"/>
    <w:rsid w:val="00063480"/>
    <w:rsid w:val="000645B6"/>
    <w:rsid w:val="0007031A"/>
    <w:rsid w:val="0007686D"/>
    <w:rsid w:val="00097DEC"/>
    <w:rsid w:val="000B4DE8"/>
    <w:rsid w:val="000C7CF4"/>
    <w:rsid w:val="000E2F43"/>
    <w:rsid w:val="000E6304"/>
    <w:rsid w:val="000F07E4"/>
    <w:rsid w:val="000F2CA9"/>
    <w:rsid w:val="00102645"/>
    <w:rsid w:val="001156AD"/>
    <w:rsid w:val="0011620B"/>
    <w:rsid w:val="001504D8"/>
    <w:rsid w:val="00152D4D"/>
    <w:rsid w:val="00153943"/>
    <w:rsid w:val="00157E9F"/>
    <w:rsid w:val="0016450C"/>
    <w:rsid w:val="00185908"/>
    <w:rsid w:val="001A523A"/>
    <w:rsid w:val="001B517F"/>
    <w:rsid w:val="001D0B3E"/>
    <w:rsid w:val="001E1721"/>
    <w:rsid w:val="001E2231"/>
    <w:rsid w:val="001F5665"/>
    <w:rsid w:val="002058FF"/>
    <w:rsid w:val="002100FF"/>
    <w:rsid w:val="00213277"/>
    <w:rsid w:val="0021667A"/>
    <w:rsid w:val="00216DD7"/>
    <w:rsid w:val="00217FE2"/>
    <w:rsid w:val="00221416"/>
    <w:rsid w:val="002310E7"/>
    <w:rsid w:val="00243EEA"/>
    <w:rsid w:val="00253C1F"/>
    <w:rsid w:val="00253E8E"/>
    <w:rsid w:val="00276DAE"/>
    <w:rsid w:val="00282FE6"/>
    <w:rsid w:val="002A4505"/>
    <w:rsid w:val="002A773F"/>
    <w:rsid w:val="002B1CE1"/>
    <w:rsid w:val="002B7594"/>
    <w:rsid w:val="002C06AE"/>
    <w:rsid w:val="002E0AAE"/>
    <w:rsid w:val="002E43BD"/>
    <w:rsid w:val="002F264C"/>
    <w:rsid w:val="00311B06"/>
    <w:rsid w:val="00313182"/>
    <w:rsid w:val="0031484E"/>
    <w:rsid w:val="00331202"/>
    <w:rsid w:val="00333234"/>
    <w:rsid w:val="00333D33"/>
    <w:rsid w:val="00333DFA"/>
    <w:rsid w:val="00335012"/>
    <w:rsid w:val="00341631"/>
    <w:rsid w:val="0036291D"/>
    <w:rsid w:val="00370F16"/>
    <w:rsid w:val="00375579"/>
    <w:rsid w:val="0038248D"/>
    <w:rsid w:val="003A1BB0"/>
    <w:rsid w:val="003B2F12"/>
    <w:rsid w:val="003C056B"/>
    <w:rsid w:val="003C1031"/>
    <w:rsid w:val="003C48E2"/>
    <w:rsid w:val="003D57A1"/>
    <w:rsid w:val="003E261E"/>
    <w:rsid w:val="003E4D1E"/>
    <w:rsid w:val="00403DA2"/>
    <w:rsid w:val="00406BE0"/>
    <w:rsid w:val="00407CAA"/>
    <w:rsid w:val="00416E18"/>
    <w:rsid w:val="00424C62"/>
    <w:rsid w:val="004255E3"/>
    <w:rsid w:val="00426962"/>
    <w:rsid w:val="00430717"/>
    <w:rsid w:val="00440961"/>
    <w:rsid w:val="004415ED"/>
    <w:rsid w:val="00445201"/>
    <w:rsid w:val="00445A9B"/>
    <w:rsid w:val="00455155"/>
    <w:rsid w:val="00465971"/>
    <w:rsid w:val="00466921"/>
    <w:rsid w:val="0046760A"/>
    <w:rsid w:val="00470A1C"/>
    <w:rsid w:val="004B3B63"/>
    <w:rsid w:val="004B50BB"/>
    <w:rsid w:val="004E055F"/>
    <w:rsid w:val="004E3AF2"/>
    <w:rsid w:val="00505FA1"/>
    <w:rsid w:val="00510859"/>
    <w:rsid w:val="005113DE"/>
    <w:rsid w:val="005153CB"/>
    <w:rsid w:val="00517A9F"/>
    <w:rsid w:val="005200D3"/>
    <w:rsid w:val="00540A08"/>
    <w:rsid w:val="00542748"/>
    <w:rsid w:val="00546DB3"/>
    <w:rsid w:val="00550CC0"/>
    <w:rsid w:val="00557636"/>
    <w:rsid w:val="005622F5"/>
    <w:rsid w:val="00566269"/>
    <w:rsid w:val="00574142"/>
    <w:rsid w:val="00595931"/>
    <w:rsid w:val="005C6BEB"/>
    <w:rsid w:val="005D1909"/>
    <w:rsid w:val="005E6125"/>
    <w:rsid w:val="00620E6B"/>
    <w:rsid w:val="006223A3"/>
    <w:rsid w:val="0063356D"/>
    <w:rsid w:val="00633C8E"/>
    <w:rsid w:val="00633EE0"/>
    <w:rsid w:val="006369D1"/>
    <w:rsid w:val="00643AD4"/>
    <w:rsid w:val="00655E45"/>
    <w:rsid w:val="006653AE"/>
    <w:rsid w:val="0068148A"/>
    <w:rsid w:val="006A5B73"/>
    <w:rsid w:val="006B5482"/>
    <w:rsid w:val="006C598E"/>
    <w:rsid w:val="006E4E51"/>
    <w:rsid w:val="006F2524"/>
    <w:rsid w:val="006F42D8"/>
    <w:rsid w:val="00721FA9"/>
    <w:rsid w:val="0072220C"/>
    <w:rsid w:val="00741149"/>
    <w:rsid w:val="0075324E"/>
    <w:rsid w:val="00764736"/>
    <w:rsid w:val="007704AF"/>
    <w:rsid w:val="00790098"/>
    <w:rsid w:val="00796E48"/>
    <w:rsid w:val="007B7762"/>
    <w:rsid w:val="007D3005"/>
    <w:rsid w:val="007D5362"/>
    <w:rsid w:val="007E26F5"/>
    <w:rsid w:val="007E5192"/>
    <w:rsid w:val="007F344B"/>
    <w:rsid w:val="0080799E"/>
    <w:rsid w:val="00815FCF"/>
    <w:rsid w:val="00836EF7"/>
    <w:rsid w:val="00837E4A"/>
    <w:rsid w:val="00860A83"/>
    <w:rsid w:val="008737E4"/>
    <w:rsid w:val="0087661D"/>
    <w:rsid w:val="00885DF7"/>
    <w:rsid w:val="00894730"/>
    <w:rsid w:val="008A197B"/>
    <w:rsid w:val="008B41C8"/>
    <w:rsid w:val="008C7385"/>
    <w:rsid w:val="008E1E94"/>
    <w:rsid w:val="008E4C75"/>
    <w:rsid w:val="00902B19"/>
    <w:rsid w:val="00925502"/>
    <w:rsid w:val="00947E1B"/>
    <w:rsid w:val="00963455"/>
    <w:rsid w:val="00972B01"/>
    <w:rsid w:val="009736E5"/>
    <w:rsid w:val="00984470"/>
    <w:rsid w:val="0099522D"/>
    <w:rsid w:val="009A78B8"/>
    <w:rsid w:val="009B1030"/>
    <w:rsid w:val="009C0520"/>
    <w:rsid w:val="009D62B7"/>
    <w:rsid w:val="009E03ED"/>
    <w:rsid w:val="009E18ED"/>
    <w:rsid w:val="009E4005"/>
    <w:rsid w:val="009E7D84"/>
    <w:rsid w:val="00A01CEC"/>
    <w:rsid w:val="00A20CA8"/>
    <w:rsid w:val="00A34D16"/>
    <w:rsid w:val="00A351E6"/>
    <w:rsid w:val="00A40FA4"/>
    <w:rsid w:val="00A4444F"/>
    <w:rsid w:val="00A52182"/>
    <w:rsid w:val="00A711B7"/>
    <w:rsid w:val="00A73292"/>
    <w:rsid w:val="00A91637"/>
    <w:rsid w:val="00A971B7"/>
    <w:rsid w:val="00AB32C7"/>
    <w:rsid w:val="00AC09DD"/>
    <w:rsid w:val="00AC1192"/>
    <w:rsid w:val="00AC2D66"/>
    <w:rsid w:val="00AD20F0"/>
    <w:rsid w:val="00AD5074"/>
    <w:rsid w:val="00AF78D8"/>
    <w:rsid w:val="00B04FCD"/>
    <w:rsid w:val="00B07E6F"/>
    <w:rsid w:val="00B127DC"/>
    <w:rsid w:val="00B13F07"/>
    <w:rsid w:val="00B2305F"/>
    <w:rsid w:val="00B23BDC"/>
    <w:rsid w:val="00B51672"/>
    <w:rsid w:val="00B5635E"/>
    <w:rsid w:val="00B56747"/>
    <w:rsid w:val="00B6273B"/>
    <w:rsid w:val="00B63411"/>
    <w:rsid w:val="00B80310"/>
    <w:rsid w:val="00B86680"/>
    <w:rsid w:val="00B912BF"/>
    <w:rsid w:val="00B9549C"/>
    <w:rsid w:val="00BB7AF7"/>
    <w:rsid w:val="00BF7EC8"/>
    <w:rsid w:val="00C018CD"/>
    <w:rsid w:val="00C05837"/>
    <w:rsid w:val="00C13793"/>
    <w:rsid w:val="00C14455"/>
    <w:rsid w:val="00C16F31"/>
    <w:rsid w:val="00C21689"/>
    <w:rsid w:val="00C278E9"/>
    <w:rsid w:val="00C31A37"/>
    <w:rsid w:val="00C346D4"/>
    <w:rsid w:val="00C35445"/>
    <w:rsid w:val="00C4680F"/>
    <w:rsid w:val="00C479D1"/>
    <w:rsid w:val="00C5220F"/>
    <w:rsid w:val="00C522AF"/>
    <w:rsid w:val="00C5555B"/>
    <w:rsid w:val="00C5628D"/>
    <w:rsid w:val="00C56A2B"/>
    <w:rsid w:val="00C604E9"/>
    <w:rsid w:val="00C71098"/>
    <w:rsid w:val="00C724FC"/>
    <w:rsid w:val="00C80223"/>
    <w:rsid w:val="00C80297"/>
    <w:rsid w:val="00C86F41"/>
    <w:rsid w:val="00C94D64"/>
    <w:rsid w:val="00CA3297"/>
    <w:rsid w:val="00CE1205"/>
    <w:rsid w:val="00CE372C"/>
    <w:rsid w:val="00CE5339"/>
    <w:rsid w:val="00CF2D50"/>
    <w:rsid w:val="00D04EB3"/>
    <w:rsid w:val="00D15528"/>
    <w:rsid w:val="00D16025"/>
    <w:rsid w:val="00D22C47"/>
    <w:rsid w:val="00D24317"/>
    <w:rsid w:val="00D433E2"/>
    <w:rsid w:val="00D437B9"/>
    <w:rsid w:val="00D52A2C"/>
    <w:rsid w:val="00D6241B"/>
    <w:rsid w:val="00D639EC"/>
    <w:rsid w:val="00D66551"/>
    <w:rsid w:val="00D800DB"/>
    <w:rsid w:val="00D96C58"/>
    <w:rsid w:val="00DA17B2"/>
    <w:rsid w:val="00DA27A5"/>
    <w:rsid w:val="00DA434A"/>
    <w:rsid w:val="00DB0DB9"/>
    <w:rsid w:val="00DB6590"/>
    <w:rsid w:val="00DD010B"/>
    <w:rsid w:val="00DD106B"/>
    <w:rsid w:val="00DD4DB0"/>
    <w:rsid w:val="00DE527C"/>
    <w:rsid w:val="00DE7A1D"/>
    <w:rsid w:val="00DF417E"/>
    <w:rsid w:val="00E00B10"/>
    <w:rsid w:val="00E029F8"/>
    <w:rsid w:val="00E032F6"/>
    <w:rsid w:val="00E060F1"/>
    <w:rsid w:val="00E06849"/>
    <w:rsid w:val="00E169C9"/>
    <w:rsid w:val="00E23606"/>
    <w:rsid w:val="00E26521"/>
    <w:rsid w:val="00E46591"/>
    <w:rsid w:val="00E56E1B"/>
    <w:rsid w:val="00E664C6"/>
    <w:rsid w:val="00E70454"/>
    <w:rsid w:val="00E70D08"/>
    <w:rsid w:val="00E76C49"/>
    <w:rsid w:val="00E96EB2"/>
    <w:rsid w:val="00EA4B93"/>
    <w:rsid w:val="00ED709E"/>
    <w:rsid w:val="00EE1CA7"/>
    <w:rsid w:val="00EE30DD"/>
    <w:rsid w:val="00EE4278"/>
    <w:rsid w:val="00F0223B"/>
    <w:rsid w:val="00F061F6"/>
    <w:rsid w:val="00F065D0"/>
    <w:rsid w:val="00F146C4"/>
    <w:rsid w:val="00F328B1"/>
    <w:rsid w:val="00F370EE"/>
    <w:rsid w:val="00F40628"/>
    <w:rsid w:val="00F66468"/>
    <w:rsid w:val="00F7494D"/>
    <w:rsid w:val="00F82CA7"/>
    <w:rsid w:val="00FB0208"/>
    <w:rsid w:val="00FC4608"/>
    <w:rsid w:val="00FC62EE"/>
    <w:rsid w:val="00FC6CA6"/>
    <w:rsid w:val="00FD5A31"/>
    <w:rsid w:val="00FD73D7"/>
    <w:rsid w:val="00FE1361"/>
    <w:rsid w:val="07B067C2"/>
    <w:rsid w:val="0CAD11C4"/>
    <w:rsid w:val="0D9D4BFD"/>
    <w:rsid w:val="0DE00F12"/>
    <w:rsid w:val="0F061B7F"/>
    <w:rsid w:val="0FBB0B2B"/>
    <w:rsid w:val="10B36BFD"/>
    <w:rsid w:val="120D13E6"/>
    <w:rsid w:val="15876FDD"/>
    <w:rsid w:val="15A12C71"/>
    <w:rsid w:val="17196005"/>
    <w:rsid w:val="188F08F1"/>
    <w:rsid w:val="1B3E476C"/>
    <w:rsid w:val="1B9A3B9F"/>
    <w:rsid w:val="1CE86999"/>
    <w:rsid w:val="21563F3F"/>
    <w:rsid w:val="21D23845"/>
    <w:rsid w:val="27885678"/>
    <w:rsid w:val="29A9126C"/>
    <w:rsid w:val="2C0B239D"/>
    <w:rsid w:val="2D716CEC"/>
    <w:rsid w:val="2EA9782B"/>
    <w:rsid w:val="30827DC2"/>
    <w:rsid w:val="30E675A3"/>
    <w:rsid w:val="32D31629"/>
    <w:rsid w:val="338A21AE"/>
    <w:rsid w:val="35B91541"/>
    <w:rsid w:val="38207BD9"/>
    <w:rsid w:val="38235DA2"/>
    <w:rsid w:val="39AE40D0"/>
    <w:rsid w:val="3A697A52"/>
    <w:rsid w:val="3B5E186D"/>
    <w:rsid w:val="3F386412"/>
    <w:rsid w:val="40F61C34"/>
    <w:rsid w:val="43BB0F0D"/>
    <w:rsid w:val="450A408E"/>
    <w:rsid w:val="45445EE5"/>
    <w:rsid w:val="48E92781"/>
    <w:rsid w:val="492178EE"/>
    <w:rsid w:val="4B1B3615"/>
    <w:rsid w:val="50230053"/>
    <w:rsid w:val="50F14B0C"/>
    <w:rsid w:val="5A25256C"/>
    <w:rsid w:val="5C854200"/>
    <w:rsid w:val="602504BA"/>
    <w:rsid w:val="618E5007"/>
    <w:rsid w:val="64270D4D"/>
    <w:rsid w:val="657C2923"/>
    <w:rsid w:val="671F61AE"/>
    <w:rsid w:val="692A0E7F"/>
    <w:rsid w:val="6AE65BAA"/>
    <w:rsid w:val="6C364B17"/>
    <w:rsid w:val="6D314397"/>
    <w:rsid w:val="6EF846F9"/>
    <w:rsid w:val="7026052E"/>
    <w:rsid w:val="743D4B46"/>
    <w:rsid w:val="74A4479C"/>
    <w:rsid w:val="7B2C755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name="annotation text"/>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nhideWhenUsed="0" w:uiPriority="99" w:semiHidden="0" w:name="FollowedHyperlink"/>
    <w:lsdException w:qFormat="1" w:unhideWhenUsed="0" w:uiPriority="22" w:semiHidden="0" w:name="Strong" w:locked="1"/>
    <w:lsdException w:qFormat="1" w:unhideWhenUsed="0" w:uiPriority="99"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iPriority w:val="99"/>
    <w:pPr>
      <w:jc w:val="left"/>
    </w:pPr>
  </w:style>
  <w:style w:type="paragraph" w:styleId="3">
    <w:name w:val="Balloon Text"/>
    <w:basedOn w:val="1"/>
    <w:link w:val="16"/>
    <w:uiPriority w:val="99"/>
    <w:rPr>
      <w:sz w:val="18"/>
      <w:szCs w:val="18"/>
    </w:rPr>
  </w:style>
  <w:style w:type="paragraph" w:styleId="4">
    <w:name w:val="footer"/>
    <w:basedOn w:val="1"/>
    <w:link w:val="17"/>
    <w:uiPriority w:val="99"/>
    <w:pPr>
      <w:tabs>
        <w:tab w:val="center" w:pos="4153"/>
        <w:tab w:val="right" w:pos="8306"/>
      </w:tabs>
      <w:snapToGrid w:val="0"/>
      <w:jc w:val="left"/>
    </w:pPr>
    <w:rPr>
      <w:sz w:val="18"/>
      <w:szCs w:val="18"/>
      <w:lang w:val="zh-CN"/>
    </w:rPr>
  </w:style>
  <w:style w:type="paragraph" w:styleId="5">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spacing w:beforeAutospacing="1" w:afterAutospacing="1"/>
      <w:jc w:val="left"/>
    </w:pPr>
    <w:rPr>
      <w:kern w:val="0"/>
      <w:sz w:val="24"/>
    </w:rPr>
  </w:style>
  <w:style w:type="paragraph" w:styleId="7">
    <w:name w:val="annotation subject"/>
    <w:basedOn w:val="2"/>
    <w:next w:val="2"/>
    <w:link w:val="19"/>
    <w:semiHidden/>
    <w:qFormat/>
    <w:uiPriority w:val="99"/>
    <w:rPr>
      <w:b/>
      <w:bCs/>
    </w:rPr>
  </w:style>
  <w:style w:type="table" w:styleId="9">
    <w:name w:val="Table Grid"/>
    <w:basedOn w:val="8"/>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uiPriority w:val="99"/>
    <w:rPr>
      <w:rFonts w:cs="Times New Roman"/>
      <w:color w:val="800080"/>
      <w:u w:val="none"/>
    </w:rPr>
  </w:style>
  <w:style w:type="character" w:styleId="12">
    <w:name w:val="Emphasis"/>
    <w:qFormat/>
    <w:uiPriority w:val="99"/>
    <w:rPr>
      <w:rFonts w:cs="Times New Roman"/>
    </w:rPr>
  </w:style>
  <w:style w:type="character" w:styleId="13">
    <w:name w:val="Hyperlink"/>
    <w:uiPriority w:val="99"/>
    <w:rPr>
      <w:rFonts w:cs="Times New Roman"/>
      <w:color w:val="333333"/>
      <w:u w:val="single"/>
    </w:rPr>
  </w:style>
  <w:style w:type="character" w:styleId="14">
    <w:name w:val="annotation reference"/>
    <w:semiHidden/>
    <w:uiPriority w:val="99"/>
    <w:rPr>
      <w:rFonts w:cs="Times New Roman"/>
      <w:sz w:val="21"/>
      <w:szCs w:val="21"/>
    </w:rPr>
  </w:style>
  <w:style w:type="character" w:customStyle="1" w:styleId="15">
    <w:name w:val="批注文字 字符"/>
    <w:link w:val="2"/>
    <w:semiHidden/>
    <w:locked/>
    <w:uiPriority w:val="99"/>
    <w:rPr>
      <w:rFonts w:ascii="Calibri" w:hAnsi="Calibri" w:cs="Times New Roman"/>
      <w:kern w:val="2"/>
      <w:sz w:val="22"/>
      <w:szCs w:val="22"/>
    </w:rPr>
  </w:style>
  <w:style w:type="character" w:customStyle="1" w:styleId="16">
    <w:name w:val="批注框文本 字符"/>
    <w:link w:val="3"/>
    <w:semiHidden/>
    <w:locked/>
    <w:uiPriority w:val="99"/>
    <w:rPr>
      <w:rFonts w:ascii="Calibri" w:hAnsi="Calibri" w:eastAsia="宋体" w:cs="Times New Roman"/>
      <w:kern w:val="2"/>
      <w:sz w:val="18"/>
      <w:szCs w:val="18"/>
    </w:rPr>
  </w:style>
  <w:style w:type="character" w:customStyle="1" w:styleId="17">
    <w:name w:val="页脚 字符"/>
    <w:link w:val="4"/>
    <w:locked/>
    <w:uiPriority w:val="99"/>
    <w:rPr>
      <w:rFonts w:ascii="Calibri" w:hAnsi="Calibri" w:eastAsia="宋体" w:cs="Times New Roman"/>
      <w:sz w:val="18"/>
      <w:szCs w:val="18"/>
      <w:lang w:val="zh-CN" w:eastAsia="zh-CN"/>
    </w:rPr>
  </w:style>
  <w:style w:type="character" w:customStyle="1" w:styleId="18">
    <w:name w:val="页眉 字符"/>
    <w:link w:val="5"/>
    <w:locked/>
    <w:uiPriority w:val="99"/>
    <w:rPr>
      <w:rFonts w:ascii="Calibri" w:hAnsi="Calibri" w:eastAsia="宋体" w:cs="Times New Roman"/>
      <w:sz w:val="18"/>
      <w:szCs w:val="18"/>
    </w:rPr>
  </w:style>
  <w:style w:type="character" w:customStyle="1" w:styleId="19">
    <w:name w:val="批注主题 字符"/>
    <w:link w:val="7"/>
    <w:semiHidden/>
    <w:locked/>
    <w:uiPriority w:val="99"/>
    <w:rPr>
      <w:rFonts w:ascii="Calibri" w:hAnsi="Calibri" w:cs="Times New Roman"/>
      <w:b/>
      <w:bCs/>
      <w:kern w:val="2"/>
      <w:sz w:val="22"/>
      <w:szCs w:val="22"/>
    </w:rPr>
  </w:style>
  <w:style w:type="paragraph" w:customStyle="1" w:styleId="20">
    <w:name w:val="列出段落1"/>
    <w:basedOn w:val="1"/>
    <w:uiPriority w:val="99"/>
    <w:pPr>
      <w:ind w:firstLine="420" w:firstLineChars="200"/>
    </w:pPr>
    <w:rPr>
      <w:rFonts w:ascii="Times New Roman" w:hAnsi="Times New Roman"/>
      <w:szCs w:val="24"/>
    </w:rPr>
  </w:style>
  <w:style w:type="character" w:customStyle="1" w:styleId="21">
    <w:name w:val="top-right-spaner"/>
    <w:uiPriority w:val="99"/>
    <w:rPr>
      <w:rFonts w:cs="Times New Roman"/>
      <w:sz w:val="16"/>
      <w:szCs w:val="16"/>
    </w:rPr>
  </w:style>
  <w:style w:type="character" w:customStyle="1" w:styleId="22">
    <w:name w:val="bsharetext"/>
    <w:uiPriority w:val="99"/>
    <w:rPr>
      <w:rFonts w:cs="Times New Roman"/>
    </w:rPr>
  </w:style>
  <w:style w:type="character" w:customStyle="1" w:styleId="23">
    <w:name w:val="span_hover"/>
    <w:qFormat/>
    <w:uiPriority w:val="99"/>
    <w:rPr>
      <w:rFonts w:cs="Times New Roman"/>
    </w:rPr>
  </w:style>
  <w:style w:type="character" w:customStyle="1" w:styleId="24">
    <w:name w:val="span_hover1"/>
    <w:qFormat/>
    <w:uiPriority w:val="99"/>
    <w:rPr>
      <w:rFonts w:cs="Times New Roman"/>
    </w:rPr>
  </w:style>
  <w:style w:type="character" w:customStyle="1" w:styleId="25">
    <w:name w:val="span_hover2"/>
    <w:qFormat/>
    <w:uiPriority w:val="99"/>
    <w:rPr>
      <w:rFonts w:cs="Times New Roman"/>
    </w:rPr>
  </w:style>
  <w:style w:type="character" w:customStyle="1" w:styleId="26">
    <w:name w:val="pointer"/>
    <w:qFormat/>
    <w:uiPriority w:val="99"/>
    <w:rPr>
      <w:rFonts w:cs="Times New Roman"/>
    </w:rPr>
  </w:style>
  <w:style w:type="paragraph" w:styleId="27">
    <w:name w:val="List Paragraph"/>
    <w:basedOn w:val="1"/>
    <w:qFormat/>
    <w:uiPriority w:val="99"/>
    <w:pPr>
      <w:ind w:firstLine="420" w:firstLineChars="200"/>
    </w:pPr>
  </w:style>
  <w:style w:type="character" w:customStyle="1" w:styleId="28">
    <w:name w:val="未处理的提及1"/>
    <w:semiHidden/>
    <w:qFormat/>
    <w:uiPriority w:val="99"/>
    <w:rPr>
      <w:rFonts w:cs="Times New Roman"/>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400</Words>
  <Characters>2284</Characters>
  <Lines>19</Lines>
  <Paragraphs>5</Paragraphs>
  <TotalTime>9</TotalTime>
  <ScaleCrop>false</ScaleCrop>
  <LinksUpToDate>false</LinksUpToDate>
  <CharactersWithSpaces>2679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2019-07-01T02:00:00Z</dcterms:created>
  <dc:creator>HSMY</dc:creator>
  <cp:lastModifiedBy>LQT_CCNU</cp:lastModifiedBy>
  <cp:lastPrinted>2016-05-11T08:10:00Z</cp:lastPrinted>
  <dcterms:modified xsi:type="dcterms:W3CDTF">2020-07-03T03:57:05Z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