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373" w:rsidRPr="00C274FD" w:rsidRDefault="00500373" w:rsidP="00B0698A">
      <w:pPr>
        <w:jc w:val="center"/>
        <w:rPr>
          <w:rFonts w:ascii="微软雅黑" w:eastAsia="微软雅黑" w:hAnsi="微软雅黑"/>
          <w:b/>
          <w:sz w:val="32"/>
        </w:rPr>
      </w:pPr>
      <w:r w:rsidRPr="00C274FD">
        <w:rPr>
          <w:rFonts w:ascii="微软雅黑" w:eastAsia="微软雅黑" w:hAnsi="微软雅黑" w:hint="eastAsia"/>
          <w:b/>
          <w:sz w:val="32"/>
        </w:rPr>
        <w:t>西南石油大学</w:t>
      </w:r>
    </w:p>
    <w:p w:rsidR="00372F94" w:rsidRPr="00C274FD" w:rsidRDefault="00B0698A" w:rsidP="00B0698A">
      <w:pPr>
        <w:jc w:val="center"/>
        <w:rPr>
          <w:rFonts w:ascii="微软雅黑" w:eastAsia="微软雅黑" w:hAnsi="微软雅黑"/>
          <w:b/>
          <w:sz w:val="32"/>
        </w:rPr>
      </w:pPr>
      <w:r w:rsidRPr="00C274FD">
        <w:rPr>
          <w:rFonts w:ascii="微软雅黑" w:eastAsia="微软雅黑" w:hAnsi="微软雅黑" w:hint="eastAsia"/>
          <w:b/>
          <w:sz w:val="32"/>
        </w:rPr>
        <w:t>20</w:t>
      </w:r>
      <w:r w:rsidRPr="00C274FD">
        <w:rPr>
          <w:rFonts w:ascii="微软雅黑" w:eastAsia="微软雅黑" w:hAnsi="微软雅黑"/>
          <w:b/>
          <w:sz w:val="32"/>
        </w:rPr>
        <w:t>20</w:t>
      </w:r>
      <w:r w:rsidRPr="00C274FD">
        <w:rPr>
          <w:rFonts w:ascii="微软雅黑" w:eastAsia="微软雅黑" w:hAnsi="微软雅黑" w:hint="eastAsia"/>
          <w:b/>
          <w:sz w:val="32"/>
        </w:rPr>
        <w:t>年硕士研究生</w:t>
      </w:r>
      <w:r w:rsidR="00500373" w:rsidRPr="00C274FD">
        <w:rPr>
          <w:rFonts w:ascii="微软雅黑" w:eastAsia="微软雅黑" w:hAnsi="微软雅黑" w:hint="eastAsia"/>
          <w:b/>
          <w:sz w:val="32"/>
        </w:rPr>
        <w:t>招生专业课考试大纲</w:t>
      </w:r>
    </w:p>
    <w:p w:rsidR="004759BE" w:rsidRPr="00F0169A" w:rsidRDefault="00B0698A" w:rsidP="004759BE">
      <w:pPr>
        <w:spacing w:beforeLines="50" w:before="156" w:afterLines="50" w:after="156"/>
        <w:jc w:val="left"/>
        <w:rPr>
          <w:rFonts w:ascii="微软雅黑" w:eastAsia="微软雅黑" w:hAnsi="微软雅黑"/>
          <w:b/>
          <w:sz w:val="24"/>
          <w:szCs w:val="24"/>
        </w:rPr>
      </w:pPr>
      <w:r w:rsidRPr="00F0169A">
        <w:rPr>
          <w:rFonts w:ascii="微软雅黑" w:eastAsia="微软雅黑" w:hAnsi="微软雅黑" w:hint="eastAsia"/>
          <w:b/>
          <w:sz w:val="24"/>
          <w:szCs w:val="24"/>
        </w:rPr>
        <w:t>考试科目名称：</w:t>
      </w:r>
      <w:r w:rsidR="00D57EAD">
        <w:rPr>
          <w:rFonts w:ascii="微软雅黑" w:eastAsia="微软雅黑" w:hAnsi="微软雅黑" w:hint="eastAsia"/>
          <w:b/>
          <w:sz w:val="24"/>
          <w:szCs w:val="24"/>
        </w:rPr>
        <w:t>沉积岩</w:t>
      </w:r>
      <w:r w:rsidR="00D57EAD">
        <w:rPr>
          <w:rFonts w:ascii="微软雅黑" w:eastAsia="微软雅黑" w:hAnsi="微软雅黑"/>
          <w:b/>
          <w:sz w:val="24"/>
          <w:szCs w:val="24"/>
        </w:rPr>
        <w:t>石学</w:t>
      </w:r>
    </w:p>
    <w:p w:rsidR="00B0698A" w:rsidRPr="00C274FD" w:rsidRDefault="004A15F6" w:rsidP="004A15F6">
      <w:pPr>
        <w:jc w:val="left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一、</w:t>
      </w:r>
      <w:r w:rsidR="000911C8" w:rsidRPr="00C274FD">
        <w:rPr>
          <w:rFonts w:ascii="微软雅黑" w:eastAsia="微软雅黑" w:hAnsi="微软雅黑" w:hint="eastAsia"/>
          <w:b/>
          <w:sz w:val="24"/>
          <w:szCs w:val="24"/>
        </w:rPr>
        <w:t>考试性质</w:t>
      </w:r>
    </w:p>
    <w:p w:rsidR="002B33E8" w:rsidRPr="00833633" w:rsidRDefault="00174AEF" w:rsidP="00D57EAD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>
        <w:rPr>
          <w:rFonts w:ascii="微软雅黑" w:eastAsia="微软雅黑" w:hAnsi="微软雅黑" w:hint="eastAsia"/>
          <w:bCs/>
          <w:sz w:val="24"/>
        </w:rPr>
        <w:t>沉积岩</w:t>
      </w:r>
      <w:r>
        <w:rPr>
          <w:rFonts w:ascii="微软雅黑" w:eastAsia="微软雅黑" w:hAnsi="微软雅黑"/>
          <w:bCs/>
          <w:sz w:val="24"/>
        </w:rPr>
        <w:t>石</w:t>
      </w:r>
      <w:r w:rsidR="009A714F" w:rsidRPr="009A714F">
        <w:rPr>
          <w:rFonts w:ascii="微软雅黑" w:eastAsia="微软雅黑" w:hAnsi="微软雅黑" w:hint="eastAsia"/>
          <w:bCs/>
          <w:sz w:val="24"/>
        </w:rPr>
        <w:t>学</w:t>
      </w:r>
      <w:r w:rsidR="002B33E8" w:rsidRPr="002B33E8">
        <w:rPr>
          <w:rFonts w:ascii="微软雅黑" w:eastAsia="微软雅黑" w:hAnsi="微软雅黑" w:hint="eastAsia"/>
          <w:bCs/>
          <w:sz w:val="24"/>
        </w:rPr>
        <w:t>是硕士研究生入学考试科目之一</w:t>
      </w:r>
      <w:r w:rsidR="00833633">
        <w:rPr>
          <w:rFonts w:ascii="微软雅黑" w:eastAsia="微软雅黑" w:hAnsi="微软雅黑" w:hint="eastAsia"/>
          <w:bCs/>
          <w:sz w:val="24"/>
        </w:rPr>
        <w:t>，</w:t>
      </w:r>
      <w:r w:rsidR="00D57EAD" w:rsidRPr="00D57EAD">
        <w:rPr>
          <w:rFonts w:ascii="微软雅黑" w:eastAsia="微软雅黑" w:hAnsi="微软雅黑" w:hint="eastAsia"/>
          <w:bCs/>
          <w:sz w:val="24"/>
        </w:rPr>
        <w:t>是地质学的一个重要分支学科，内容主要由沉积岩和沉积相两部分组成。要求考生掌握沉积岩形成的基本机理、沉积特征及陆源碎屑岩、碳酸盐岩和</w:t>
      </w:r>
      <w:proofErr w:type="gramStart"/>
      <w:r w:rsidR="00D57EAD" w:rsidRPr="00D57EAD">
        <w:rPr>
          <w:rFonts w:ascii="微软雅黑" w:eastAsia="微软雅黑" w:hAnsi="微软雅黑" w:hint="eastAsia"/>
          <w:bCs/>
          <w:sz w:val="24"/>
        </w:rPr>
        <w:t>其它岩类的</w:t>
      </w:r>
      <w:proofErr w:type="gramEnd"/>
      <w:r w:rsidR="00D57EAD" w:rsidRPr="00D57EAD">
        <w:rPr>
          <w:rFonts w:ascii="微软雅黑" w:eastAsia="微软雅黑" w:hAnsi="微软雅黑" w:hint="eastAsia"/>
          <w:bCs/>
          <w:sz w:val="24"/>
        </w:rPr>
        <w:t>特征、成因及分布；掌握陆相、过渡相和海相组常见的相类型、相标志、相模式及其与油气的关系；掌握沉积相的研究方法及其在油气勘探、开发中的应用。考试为闭卷。根据题意答题，避免冗长答卷。名词解释简明扼要，简述题要切中要点，论述题要论述透彻，作图题要清楚明了。</w:t>
      </w:r>
      <w:proofErr w:type="gramStart"/>
      <w:r w:rsidR="002B33E8" w:rsidRPr="00C274FD">
        <w:rPr>
          <w:rFonts w:ascii="微软雅黑" w:eastAsia="微软雅黑" w:hAnsi="微软雅黑" w:hint="eastAsia"/>
          <w:bCs/>
          <w:sz w:val="24"/>
        </w:rPr>
        <w:t>本考试</w:t>
      </w:r>
      <w:proofErr w:type="gramEnd"/>
      <w:r w:rsidR="002B33E8" w:rsidRPr="00C274FD">
        <w:rPr>
          <w:rFonts w:ascii="微软雅黑" w:eastAsia="微软雅黑" w:hAnsi="微软雅黑" w:hint="eastAsia"/>
          <w:bCs/>
          <w:sz w:val="24"/>
        </w:rPr>
        <w:t>大纲的制定力求反映招生类型的特点，科学、公平、准确、规范地测评</w:t>
      </w:r>
      <w:r w:rsidR="002B33E8" w:rsidRPr="002B33E8">
        <w:rPr>
          <w:rFonts w:ascii="微软雅黑" w:eastAsia="微软雅黑" w:hAnsi="微软雅黑" w:hint="eastAsia"/>
          <w:bCs/>
          <w:sz w:val="24"/>
        </w:rPr>
        <w:t>该课程的</w:t>
      </w:r>
      <w:r w:rsidR="00833633" w:rsidRPr="00833633">
        <w:rPr>
          <w:rFonts w:ascii="微软雅黑" w:eastAsia="微软雅黑" w:hAnsi="微软雅黑" w:hint="eastAsia"/>
          <w:bCs/>
          <w:sz w:val="24"/>
        </w:rPr>
        <w:t>基本概念，基本理论，基本知识，</w:t>
      </w:r>
      <w:r w:rsidR="00D57EAD">
        <w:rPr>
          <w:rFonts w:ascii="微软雅黑" w:eastAsia="微软雅黑" w:hAnsi="微软雅黑" w:hint="eastAsia"/>
          <w:bCs/>
          <w:sz w:val="24"/>
        </w:rPr>
        <w:t>综合应用</w:t>
      </w:r>
      <w:r w:rsidR="00833633" w:rsidRPr="00833633">
        <w:rPr>
          <w:rFonts w:ascii="微软雅黑" w:eastAsia="微软雅黑" w:hAnsi="微软雅黑" w:hint="eastAsia"/>
          <w:bCs/>
          <w:sz w:val="24"/>
        </w:rPr>
        <w:t>四大方面。</w:t>
      </w:r>
    </w:p>
    <w:p w:rsidR="00E06ED2" w:rsidRPr="00C274FD" w:rsidRDefault="00E06ED2" w:rsidP="008C1CD4">
      <w:pPr>
        <w:spacing w:line="360" w:lineRule="auto"/>
        <w:ind w:firstLineChars="200" w:firstLine="480"/>
        <w:rPr>
          <w:rFonts w:ascii="微软雅黑" w:eastAsia="微软雅黑" w:hAnsi="微软雅黑"/>
        </w:rPr>
      </w:pPr>
      <w:r w:rsidRPr="00C274FD">
        <w:rPr>
          <w:rFonts w:ascii="微软雅黑" w:eastAsia="微软雅黑" w:hAnsi="微软雅黑" w:hint="eastAsia"/>
          <w:bCs/>
          <w:sz w:val="24"/>
        </w:rPr>
        <w:t>本大纲主要包括</w:t>
      </w:r>
      <w:r w:rsidR="002B33E8">
        <w:rPr>
          <w:rFonts w:ascii="微软雅黑" w:eastAsia="微软雅黑" w:hAnsi="微软雅黑" w:hint="eastAsia"/>
          <w:bCs/>
          <w:sz w:val="24"/>
        </w:rPr>
        <w:t>考试</w:t>
      </w:r>
      <w:r w:rsidR="002B33E8">
        <w:rPr>
          <w:rFonts w:ascii="微软雅黑" w:eastAsia="微软雅黑" w:hAnsi="微软雅黑"/>
          <w:bCs/>
          <w:sz w:val="24"/>
        </w:rPr>
        <w:t>主</w:t>
      </w:r>
      <w:r w:rsidR="002B33E8">
        <w:rPr>
          <w:rFonts w:ascii="微软雅黑" w:eastAsia="微软雅黑" w:hAnsi="微软雅黑" w:hint="eastAsia"/>
          <w:bCs/>
          <w:sz w:val="24"/>
        </w:rPr>
        <w:t>要</w:t>
      </w:r>
      <w:r w:rsidR="002B33E8">
        <w:rPr>
          <w:rFonts w:ascii="微软雅黑" w:eastAsia="微软雅黑" w:hAnsi="微软雅黑"/>
          <w:bCs/>
          <w:sz w:val="24"/>
        </w:rPr>
        <w:t>内容、考试形式</w:t>
      </w:r>
      <w:r w:rsidR="002B33E8">
        <w:rPr>
          <w:rFonts w:ascii="微软雅黑" w:eastAsia="微软雅黑" w:hAnsi="微软雅黑" w:hint="eastAsia"/>
          <w:bCs/>
          <w:sz w:val="24"/>
        </w:rPr>
        <w:t>和试卷</w:t>
      </w:r>
      <w:r w:rsidR="002B33E8">
        <w:rPr>
          <w:rFonts w:ascii="微软雅黑" w:eastAsia="微软雅黑" w:hAnsi="微软雅黑"/>
          <w:bCs/>
          <w:sz w:val="24"/>
        </w:rPr>
        <w:t>结构、</w:t>
      </w:r>
      <w:r w:rsidR="002B33E8">
        <w:rPr>
          <w:rFonts w:ascii="微软雅黑" w:eastAsia="微软雅黑" w:hAnsi="微软雅黑" w:hint="eastAsia"/>
          <w:bCs/>
          <w:sz w:val="24"/>
        </w:rPr>
        <w:t>参考书</w:t>
      </w:r>
      <w:r w:rsidR="002B33E8">
        <w:rPr>
          <w:rFonts w:ascii="微软雅黑" w:eastAsia="微软雅黑" w:hAnsi="微软雅黑"/>
          <w:bCs/>
          <w:sz w:val="24"/>
        </w:rPr>
        <w:t>目等。</w:t>
      </w:r>
    </w:p>
    <w:p w:rsidR="00B0698A" w:rsidRDefault="00B0698A" w:rsidP="008C1CD4">
      <w:pPr>
        <w:spacing w:line="360" w:lineRule="auto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二、考试</w:t>
      </w:r>
      <w:r w:rsidR="00545494" w:rsidRPr="00C274FD">
        <w:rPr>
          <w:rFonts w:ascii="微软雅黑" w:eastAsia="微软雅黑" w:hAnsi="微软雅黑" w:hint="eastAsia"/>
          <w:b/>
          <w:sz w:val="24"/>
          <w:szCs w:val="24"/>
        </w:rPr>
        <w:t>主要</w:t>
      </w:r>
      <w:r w:rsidRPr="00C274FD">
        <w:rPr>
          <w:rFonts w:ascii="微软雅黑" w:eastAsia="微软雅黑" w:hAnsi="微软雅黑" w:hint="eastAsia"/>
          <w:b/>
          <w:sz w:val="24"/>
          <w:szCs w:val="24"/>
        </w:rPr>
        <w:t>内容</w:t>
      </w:r>
    </w:p>
    <w:p w:rsidR="00D57EAD" w:rsidRPr="00D57EAD" w:rsidRDefault="00D57EAD" w:rsidP="00D57EAD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D57EAD">
        <w:rPr>
          <w:rFonts w:ascii="微软雅黑" w:eastAsia="微软雅黑" w:hAnsi="微软雅黑" w:hint="eastAsia"/>
          <w:sz w:val="24"/>
          <w:szCs w:val="24"/>
        </w:rPr>
        <w:t>（一）沉积岩</w:t>
      </w:r>
    </w:p>
    <w:p w:rsidR="00D57EAD" w:rsidRPr="00D57EAD" w:rsidRDefault="00D57EAD" w:rsidP="00D57EAD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D57EAD">
        <w:rPr>
          <w:rFonts w:ascii="微软雅黑" w:eastAsia="微软雅黑" w:hAnsi="微软雅黑"/>
          <w:sz w:val="24"/>
          <w:szCs w:val="24"/>
        </w:rPr>
        <w:t>1、沉积岩的概念以其基本特征；沉积岩原始物质的形成、沉积物搬运和沉积作用；沉积后作用的基本类型及概念；</w:t>
      </w:r>
    </w:p>
    <w:p w:rsidR="00D57EAD" w:rsidRPr="00D57EAD" w:rsidRDefault="00D57EAD" w:rsidP="00D57EAD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D57EAD">
        <w:rPr>
          <w:rFonts w:ascii="微软雅黑" w:eastAsia="微软雅黑" w:hAnsi="微软雅黑"/>
          <w:sz w:val="24"/>
          <w:szCs w:val="24"/>
        </w:rPr>
        <w:t>2、陆源碎屑岩的物质成分、结构、沉积构造及颜色；</w:t>
      </w:r>
    </w:p>
    <w:p w:rsidR="00D57EAD" w:rsidRPr="00D57EAD" w:rsidRDefault="00D57EAD" w:rsidP="00D57EAD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D57EAD">
        <w:rPr>
          <w:rFonts w:ascii="微软雅黑" w:eastAsia="微软雅黑" w:hAnsi="微软雅黑"/>
          <w:sz w:val="24"/>
          <w:szCs w:val="24"/>
        </w:rPr>
        <w:t>3、砾岩的概念、一般特征、成因类型及特征；砂岩的概念、一般特征、分类方法及意义；粘土岩的一般特征、粘土矿物的转化；</w:t>
      </w:r>
    </w:p>
    <w:p w:rsidR="00D57EAD" w:rsidRPr="00D57EAD" w:rsidRDefault="00D57EAD" w:rsidP="00D57EAD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D57EAD">
        <w:rPr>
          <w:rFonts w:ascii="微软雅黑" w:eastAsia="微软雅黑" w:hAnsi="微软雅黑"/>
          <w:sz w:val="24"/>
          <w:szCs w:val="24"/>
        </w:rPr>
        <w:t>4、火山碎屑岩的一般特征及其分类；</w:t>
      </w:r>
    </w:p>
    <w:p w:rsidR="00D57EAD" w:rsidRPr="00D57EAD" w:rsidRDefault="00D57EAD" w:rsidP="00D57EAD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D57EAD">
        <w:rPr>
          <w:rFonts w:ascii="微软雅黑" w:eastAsia="微软雅黑" w:hAnsi="微软雅黑"/>
          <w:sz w:val="24"/>
          <w:szCs w:val="24"/>
        </w:rPr>
        <w:t>5、碳酸盐岩的成分及成分分类、结构组分类型及特征、碳酸盐岩的沉积构造；</w:t>
      </w:r>
    </w:p>
    <w:p w:rsidR="00D57EAD" w:rsidRPr="00D57EAD" w:rsidRDefault="00D57EAD" w:rsidP="00D57EAD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D57EAD">
        <w:rPr>
          <w:rFonts w:ascii="微软雅黑" w:eastAsia="微软雅黑" w:hAnsi="微软雅黑"/>
          <w:sz w:val="24"/>
          <w:szCs w:val="24"/>
        </w:rPr>
        <w:lastRenderedPageBreak/>
        <w:t>6、石灰岩的成因分类方法、主要类型的特征及成因；白云岩的形成机理；</w:t>
      </w:r>
    </w:p>
    <w:p w:rsidR="00D57EAD" w:rsidRPr="00D57EAD" w:rsidRDefault="00D57EAD" w:rsidP="00D57EAD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D57EAD">
        <w:rPr>
          <w:rFonts w:ascii="微软雅黑" w:eastAsia="微软雅黑" w:hAnsi="微软雅黑" w:hint="eastAsia"/>
          <w:sz w:val="24"/>
          <w:szCs w:val="24"/>
        </w:rPr>
        <w:t>（二）沉积相</w:t>
      </w:r>
    </w:p>
    <w:p w:rsidR="00D57EAD" w:rsidRPr="00D57EAD" w:rsidRDefault="00D57EAD" w:rsidP="00D57EAD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D57EAD">
        <w:rPr>
          <w:rFonts w:ascii="微软雅黑" w:eastAsia="微软雅黑" w:hAnsi="微软雅黑"/>
          <w:sz w:val="24"/>
          <w:szCs w:val="24"/>
        </w:rPr>
        <w:t>1、沉积相的基本概念及分类、相标志的概念；</w:t>
      </w:r>
    </w:p>
    <w:p w:rsidR="00D57EAD" w:rsidRPr="00D57EAD" w:rsidRDefault="00D57EAD" w:rsidP="00D57EAD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D57EAD">
        <w:rPr>
          <w:rFonts w:ascii="微软雅黑" w:eastAsia="微软雅黑" w:hAnsi="微软雅黑"/>
          <w:sz w:val="24"/>
          <w:szCs w:val="24"/>
        </w:rPr>
        <w:t>2、洪积扇相的概念、形成条件、沉积模式及特征；</w:t>
      </w:r>
    </w:p>
    <w:p w:rsidR="00D57EAD" w:rsidRPr="00D57EAD" w:rsidRDefault="00D57EAD" w:rsidP="00D57EAD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D57EAD">
        <w:rPr>
          <w:rFonts w:ascii="微软雅黑" w:eastAsia="微软雅黑" w:hAnsi="微软雅黑"/>
          <w:sz w:val="24"/>
          <w:szCs w:val="24"/>
        </w:rPr>
        <w:t>3、河流相的概念、类型、沉积模式及特征；</w:t>
      </w:r>
    </w:p>
    <w:p w:rsidR="00D57EAD" w:rsidRPr="00D57EAD" w:rsidRDefault="00D57EAD" w:rsidP="00D57EAD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D57EAD">
        <w:rPr>
          <w:rFonts w:ascii="微软雅黑" w:eastAsia="微软雅黑" w:hAnsi="微软雅黑"/>
          <w:sz w:val="24"/>
          <w:szCs w:val="24"/>
        </w:rPr>
        <w:t>4、湖泊相的概念、类型、沉积模式及储集砂体成因类型；</w:t>
      </w:r>
    </w:p>
    <w:p w:rsidR="00D57EAD" w:rsidRPr="00D57EAD" w:rsidRDefault="00D57EAD" w:rsidP="00D57EAD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D57EAD">
        <w:rPr>
          <w:rFonts w:ascii="微软雅黑" w:eastAsia="微软雅黑" w:hAnsi="微软雅黑"/>
          <w:sz w:val="24"/>
          <w:szCs w:val="24"/>
        </w:rPr>
        <w:t>5、三角洲相的概念、形成条件、沉积模式及特征、与油气的关系；</w:t>
      </w:r>
    </w:p>
    <w:p w:rsidR="00D57EAD" w:rsidRPr="00D57EAD" w:rsidRDefault="00D57EAD" w:rsidP="00D57EAD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D57EAD">
        <w:rPr>
          <w:rFonts w:ascii="微软雅黑" w:eastAsia="微软雅黑" w:hAnsi="微软雅黑"/>
          <w:sz w:val="24"/>
          <w:szCs w:val="24"/>
        </w:rPr>
        <w:t>6、滨岸相的类型、沉积模式及特征，浅海陆棚相的沉积特征（风暴沉积）；</w:t>
      </w:r>
    </w:p>
    <w:p w:rsidR="00D57EAD" w:rsidRPr="00D57EAD" w:rsidRDefault="00D57EAD" w:rsidP="00D57EAD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D57EAD">
        <w:rPr>
          <w:rFonts w:ascii="微软雅黑" w:eastAsia="微软雅黑" w:hAnsi="微软雅黑"/>
          <w:sz w:val="24"/>
          <w:szCs w:val="24"/>
        </w:rPr>
        <w:t>7、重力流沉积的形成条件、沉积特征及海底扇沉积模式及特征；</w:t>
      </w:r>
    </w:p>
    <w:p w:rsidR="00D57EAD" w:rsidRPr="00D57EAD" w:rsidRDefault="00D57EAD" w:rsidP="00D57EAD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D57EAD">
        <w:rPr>
          <w:rFonts w:ascii="微软雅黑" w:eastAsia="微软雅黑" w:hAnsi="微软雅黑"/>
          <w:sz w:val="24"/>
          <w:szCs w:val="24"/>
        </w:rPr>
        <w:t>8、海洋碳酸盐沉积相模式：陆表海、陆缘海，欧文的能量带模式、拉波特的</w:t>
      </w:r>
      <w:proofErr w:type="gramStart"/>
      <w:r w:rsidRPr="00D57EAD">
        <w:rPr>
          <w:rFonts w:ascii="微软雅黑" w:eastAsia="微软雅黑" w:hAnsi="微软雅黑"/>
          <w:sz w:val="24"/>
          <w:szCs w:val="24"/>
        </w:rPr>
        <w:t>潮汐相带模式</w:t>
      </w:r>
      <w:proofErr w:type="gramEnd"/>
      <w:r w:rsidRPr="00D57EAD">
        <w:rPr>
          <w:rFonts w:ascii="微软雅黑" w:eastAsia="微软雅黑" w:hAnsi="微软雅黑"/>
          <w:sz w:val="24"/>
          <w:szCs w:val="24"/>
        </w:rPr>
        <w:t>、威尔逊的综合模式等</w:t>
      </w:r>
      <w:r w:rsidRPr="00D57EAD">
        <w:rPr>
          <w:rFonts w:ascii="微软雅黑" w:eastAsia="微软雅黑" w:hAnsi="微软雅黑" w:hint="eastAsia"/>
          <w:sz w:val="24"/>
          <w:szCs w:val="24"/>
        </w:rPr>
        <w:t>。</w:t>
      </w:r>
    </w:p>
    <w:p w:rsidR="00B0698A" w:rsidRPr="00C274FD" w:rsidRDefault="00B0698A" w:rsidP="008C1CD4">
      <w:pPr>
        <w:spacing w:line="360" w:lineRule="auto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三、</w:t>
      </w:r>
      <w:r w:rsidR="00545494" w:rsidRPr="00C274FD">
        <w:rPr>
          <w:rFonts w:ascii="微软雅黑" w:eastAsia="微软雅黑" w:hAnsi="微软雅黑" w:hint="eastAsia"/>
          <w:b/>
          <w:sz w:val="24"/>
          <w:szCs w:val="24"/>
        </w:rPr>
        <w:t>考试形式</w:t>
      </w:r>
      <w:r w:rsidR="00152263" w:rsidRPr="00C274FD">
        <w:rPr>
          <w:rFonts w:ascii="微软雅黑" w:eastAsia="微软雅黑" w:hAnsi="微软雅黑" w:hint="eastAsia"/>
          <w:b/>
          <w:sz w:val="24"/>
          <w:szCs w:val="24"/>
        </w:rPr>
        <w:t>和</w:t>
      </w:r>
      <w:r w:rsidR="00545494" w:rsidRPr="00C274FD">
        <w:rPr>
          <w:rFonts w:ascii="微软雅黑" w:eastAsia="微软雅黑" w:hAnsi="微软雅黑" w:hint="eastAsia"/>
          <w:b/>
          <w:sz w:val="24"/>
          <w:szCs w:val="24"/>
        </w:rPr>
        <w:t>试卷结构</w:t>
      </w:r>
    </w:p>
    <w:p w:rsidR="00B0698A" w:rsidRPr="00C274FD" w:rsidRDefault="00B0698A" w:rsidP="008C1CD4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1、</w:t>
      </w:r>
      <w:r w:rsidR="00545494" w:rsidRPr="00C274FD">
        <w:rPr>
          <w:rFonts w:ascii="微软雅黑" w:eastAsia="微软雅黑" w:hAnsi="微软雅黑" w:hint="eastAsia"/>
          <w:sz w:val="24"/>
          <w:szCs w:val="24"/>
        </w:rPr>
        <w:t>考试</w:t>
      </w:r>
      <w:r w:rsidR="000911C8" w:rsidRPr="00C274FD">
        <w:rPr>
          <w:rFonts w:ascii="微软雅黑" w:eastAsia="微软雅黑" w:hAnsi="微软雅黑" w:hint="eastAsia"/>
          <w:sz w:val="24"/>
          <w:szCs w:val="24"/>
        </w:rPr>
        <w:t>时间</w:t>
      </w:r>
      <w:r w:rsidR="00152263" w:rsidRPr="00C274FD">
        <w:rPr>
          <w:rFonts w:ascii="微软雅黑" w:eastAsia="微软雅黑" w:hAnsi="微软雅黑" w:hint="eastAsia"/>
          <w:sz w:val="24"/>
          <w:szCs w:val="24"/>
        </w:rPr>
        <w:t>和分值</w:t>
      </w:r>
    </w:p>
    <w:p w:rsidR="00152263" w:rsidRPr="00C274FD" w:rsidRDefault="001D019A" w:rsidP="008C1CD4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考试时间为180分钟，试卷满分为150分。</w:t>
      </w:r>
    </w:p>
    <w:p w:rsidR="00B0698A" w:rsidRPr="00C274FD" w:rsidRDefault="00B0698A" w:rsidP="008C1CD4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2、考试题型结构</w:t>
      </w:r>
    </w:p>
    <w:p w:rsidR="00D57EAD" w:rsidRPr="00D57EAD" w:rsidRDefault="00D57EAD" w:rsidP="00D57EAD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D57EAD">
        <w:rPr>
          <w:rFonts w:ascii="微软雅黑" w:eastAsia="微软雅黑" w:hAnsi="微软雅黑" w:hint="eastAsia"/>
          <w:sz w:val="24"/>
          <w:szCs w:val="24"/>
        </w:rPr>
        <w:t>（</w:t>
      </w:r>
      <w:r w:rsidRPr="00D57EAD">
        <w:rPr>
          <w:rFonts w:ascii="微软雅黑" w:eastAsia="微软雅黑" w:hAnsi="微软雅黑"/>
          <w:sz w:val="24"/>
          <w:szCs w:val="24"/>
        </w:rPr>
        <w:t>1）基本概念</w:t>
      </w:r>
      <w:bookmarkStart w:id="0" w:name="_GoBack"/>
      <w:bookmarkEnd w:id="0"/>
    </w:p>
    <w:p w:rsidR="00D57EAD" w:rsidRPr="00D57EAD" w:rsidRDefault="00D57EAD" w:rsidP="00D57EAD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D57EAD">
        <w:rPr>
          <w:rFonts w:ascii="微软雅黑" w:eastAsia="微软雅黑" w:hAnsi="微软雅黑" w:hint="eastAsia"/>
          <w:sz w:val="24"/>
          <w:szCs w:val="24"/>
        </w:rPr>
        <w:t>（</w:t>
      </w:r>
      <w:r w:rsidRPr="00D57EAD">
        <w:rPr>
          <w:rFonts w:ascii="微软雅黑" w:eastAsia="微软雅黑" w:hAnsi="微软雅黑"/>
          <w:sz w:val="24"/>
          <w:szCs w:val="24"/>
        </w:rPr>
        <w:t>2）简述题（</w:t>
      </w:r>
      <w:proofErr w:type="gramStart"/>
      <w:r w:rsidRPr="00D57EAD">
        <w:rPr>
          <w:rFonts w:ascii="微软雅黑" w:eastAsia="微软雅黑" w:hAnsi="微软雅黑"/>
          <w:sz w:val="24"/>
          <w:szCs w:val="24"/>
        </w:rPr>
        <w:t>含做图</w:t>
      </w:r>
      <w:proofErr w:type="gramEnd"/>
      <w:r w:rsidRPr="00D57EAD">
        <w:rPr>
          <w:rFonts w:ascii="微软雅黑" w:eastAsia="微软雅黑" w:hAnsi="微软雅黑"/>
          <w:sz w:val="24"/>
          <w:szCs w:val="24"/>
        </w:rPr>
        <w:t>题）</w:t>
      </w:r>
    </w:p>
    <w:p w:rsidR="00D57EAD" w:rsidRDefault="00D57EAD" w:rsidP="00D57EAD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D57EAD">
        <w:rPr>
          <w:rFonts w:ascii="微软雅黑" w:eastAsia="微软雅黑" w:hAnsi="微软雅黑" w:hint="eastAsia"/>
          <w:sz w:val="24"/>
          <w:szCs w:val="24"/>
        </w:rPr>
        <w:t>（</w:t>
      </w:r>
      <w:r w:rsidRPr="00D57EAD">
        <w:rPr>
          <w:rFonts w:ascii="微软雅黑" w:eastAsia="微软雅黑" w:hAnsi="微软雅黑"/>
          <w:sz w:val="24"/>
          <w:szCs w:val="24"/>
        </w:rPr>
        <w:t>3）论述题</w:t>
      </w:r>
      <w:r w:rsidR="00D33C1B">
        <w:rPr>
          <w:rFonts w:ascii="微软雅黑" w:eastAsia="微软雅黑" w:hAnsi="微软雅黑"/>
          <w:sz w:val="24"/>
          <w:szCs w:val="24"/>
        </w:rPr>
        <w:t xml:space="preserve"> </w:t>
      </w:r>
    </w:p>
    <w:p w:rsidR="00B0698A" w:rsidRDefault="00B0698A" w:rsidP="00D57EAD">
      <w:pPr>
        <w:spacing w:line="360" w:lineRule="auto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四、参考书目</w:t>
      </w:r>
    </w:p>
    <w:p w:rsidR="00D57EAD" w:rsidRPr="00D57EAD" w:rsidRDefault="00D57EAD" w:rsidP="00D57EAD">
      <w:pPr>
        <w:spacing w:line="360" w:lineRule="auto"/>
        <w:rPr>
          <w:rFonts w:ascii="微软雅黑" w:eastAsia="微软雅黑" w:hAnsi="微软雅黑" w:cs="Times New Roman"/>
          <w:sz w:val="24"/>
          <w:szCs w:val="21"/>
        </w:rPr>
      </w:pPr>
      <w:r>
        <w:rPr>
          <w:rFonts w:ascii="微软雅黑" w:eastAsia="微软雅黑" w:hAnsi="微软雅黑" w:cs="Times New Roman" w:hint="eastAsia"/>
          <w:sz w:val="24"/>
          <w:szCs w:val="21"/>
        </w:rPr>
        <w:t>1、</w:t>
      </w:r>
      <w:r w:rsidRPr="00D57EAD">
        <w:rPr>
          <w:rFonts w:ascii="微软雅黑" w:eastAsia="微软雅黑" w:hAnsi="微软雅黑" w:cs="Times New Roman" w:hint="eastAsia"/>
          <w:sz w:val="24"/>
          <w:szCs w:val="21"/>
        </w:rPr>
        <w:t>沉积岩石学（第四版），朱筱敏主编，石油工业出版社，</w:t>
      </w:r>
      <w:r w:rsidRPr="00D57EAD">
        <w:rPr>
          <w:rFonts w:ascii="微软雅黑" w:eastAsia="微软雅黑" w:hAnsi="微软雅黑" w:cs="Times New Roman"/>
          <w:sz w:val="24"/>
          <w:szCs w:val="21"/>
        </w:rPr>
        <w:t>2008</w:t>
      </w:r>
    </w:p>
    <w:sectPr w:rsidR="00D57EAD" w:rsidRPr="00D57E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629" w:rsidRDefault="00161629" w:rsidP="00B0698A">
      <w:r>
        <w:separator/>
      </w:r>
    </w:p>
  </w:endnote>
  <w:endnote w:type="continuationSeparator" w:id="0">
    <w:p w:rsidR="00161629" w:rsidRDefault="00161629" w:rsidP="00B06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629" w:rsidRDefault="00161629" w:rsidP="00B0698A">
      <w:r>
        <w:separator/>
      </w:r>
    </w:p>
  </w:footnote>
  <w:footnote w:type="continuationSeparator" w:id="0">
    <w:p w:rsidR="00161629" w:rsidRDefault="00161629" w:rsidP="00B069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A7862"/>
    <w:multiLevelType w:val="hybridMultilevel"/>
    <w:tmpl w:val="71D46626"/>
    <w:lvl w:ilvl="0" w:tplc="4428086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652F77"/>
    <w:multiLevelType w:val="hybridMultilevel"/>
    <w:tmpl w:val="74A44FF0"/>
    <w:lvl w:ilvl="0" w:tplc="ADD0BA9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50B"/>
    <w:rsid w:val="000419EE"/>
    <w:rsid w:val="000911C8"/>
    <w:rsid w:val="00127A78"/>
    <w:rsid w:val="00152263"/>
    <w:rsid w:val="001545E5"/>
    <w:rsid w:val="00161629"/>
    <w:rsid w:val="00174AEF"/>
    <w:rsid w:val="001B64D9"/>
    <w:rsid w:val="001D019A"/>
    <w:rsid w:val="001E36D7"/>
    <w:rsid w:val="00224EAA"/>
    <w:rsid w:val="0025150B"/>
    <w:rsid w:val="00261C5F"/>
    <w:rsid w:val="002B33E8"/>
    <w:rsid w:val="00317672"/>
    <w:rsid w:val="00372F94"/>
    <w:rsid w:val="00384B68"/>
    <w:rsid w:val="004759BE"/>
    <w:rsid w:val="004A15F6"/>
    <w:rsid w:val="004B7913"/>
    <w:rsid w:val="004D2B3C"/>
    <w:rsid w:val="00500373"/>
    <w:rsid w:val="005046E5"/>
    <w:rsid w:val="005441EC"/>
    <w:rsid w:val="00545494"/>
    <w:rsid w:val="00550171"/>
    <w:rsid w:val="00591D27"/>
    <w:rsid w:val="005B38B1"/>
    <w:rsid w:val="005D54E4"/>
    <w:rsid w:val="005F2CE4"/>
    <w:rsid w:val="005F63C3"/>
    <w:rsid w:val="00632F5F"/>
    <w:rsid w:val="006F01C5"/>
    <w:rsid w:val="007015C2"/>
    <w:rsid w:val="00754027"/>
    <w:rsid w:val="00824AEA"/>
    <w:rsid w:val="0082518F"/>
    <w:rsid w:val="00833633"/>
    <w:rsid w:val="008B3A8B"/>
    <w:rsid w:val="008C1CD4"/>
    <w:rsid w:val="009A714F"/>
    <w:rsid w:val="009E6AD4"/>
    <w:rsid w:val="009E7C29"/>
    <w:rsid w:val="009F3B6E"/>
    <w:rsid w:val="00AE6CB7"/>
    <w:rsid w:val="00B0698A"/>
    <w:rsid w:val="00C274FD"/>
    <w:rsid w:val="00C70A3C"/>
    <w:rsid w:val="00C76F2A"/>
    <w:rsid w:val="00D33C1B"/>
    <w:rsid w:val="00D57EAD"/>
    <w:rsid w:val="00D856A5"/>
    <w:rsid w:val="00E003A7"/>
    <w:rsid w:val="00E06ED2"/>
    <w:rsid w:val="00E13330"/>
    <w:rsid w:val="00E54DA9"/>
    <w:rsid w:val="00E64503"/>
    <w:rsid w:val="00F0169A"/>
    <w:rsid w:val="00F57787"/>
    <w:rsid w:val="00F62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69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69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69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698A"/>
    <w:rPr>
      <w:sz w:val="18"/>
      <w:szCs w:val="18"/>
    </w:rPr>
  </w:style>
  <w:style w:type="paragraph" w:styleId="a5">
    <w:name w:val="List Paragraph"/>
    <w:basedOn w:val="a"/>
    <w:uiPriority w:val="34"/>
    <w:qFormat/>
    <w:rsid w:val="00B0698A"/>
    <w:pPr>
      <w:ind w:firstLineChars="200" w:firstLine="420"/>
    </w:pPr>
  </w:style>
  <w:style w:type="character" w:styleId="a6">
    <w:name w:val="Placeholder Text"/>
    <w:basedOn w:val="a0"/>
    <w:uiPriority w:val="99"/>
    <w:semiHidden/>
    <w:rsid w:val="001D019A"/>
    <w:rPr>
      <w:color w:val="808080"/>
    </w:rPr>
  </w:style>
  <w:style w:type="paragraph" w:styleId="a7">
    <w:name w:val="Normal (Web)"/>
    <w:basedOn w:val="a"/>
    <w:uiPriority w:val="99"/>
    <w:unhideWhenUsed/>
    <w:rsid w:val="002B33E8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ash6b63-6587">
    <w:name w:val="dash6b63-6587"/>
    <w:basedOn w:val="a"/>
    <w:uiPriority w:val="99"/>
    <w:rsid w:val="00833633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69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69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69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698A"/>
    <w:rPr>
      <w:sz w:val="18"/>
      <w:szCs w:val="18"/>
    </w:rPr>
  </w:style>
  <w:style w:type="paragraph" w:styleId="a5">
    <w:name w:val="List Paragraph"/>
    <w:basedOn w:val="a"/>
    <w:uiPriority w:val="34"/>
    <w:qFormat/>
    <w:rsid w:val="00B0698A"/>
    <w:pPr>
      <w:ind w:firstLineChars="200" w:firstLine="420"/>
    </w:pPr>
  </w:style>
  <w:style w:type="character" w:styleId="a6">
    <w:name w:val="Placeholder Text"/>
    <w:basedOn w:val="a0"/>
    <w:uiPriority w:val="99"/>
    <w:semiHidden/>
    <w:rsid w:val="001D019A"/>
    <w:rPr>
      <w:color w:val="808080"/>
    </w:rPr>
  </w:style>
  <w:style w:type="paragraph" w:styleId="a7">
    <w:name w:val="Normal (Web)"/>
    <w:basedOn w:val="a"/>
    <w:uiPriority w:val="99"/>
    <w:unhideWhenUsed/>
    <w:rsid w:val="002B33E8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ash6b63-6587">
    <w:name w:val="dash6b63-6587"/>
    <w:basedOn w:val="a"/>
    <w:uiPriority w:val="99"/>
    <w:rsid w:val="00833633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C3638-8A36-4E4B-AED5-D8CD2C1B0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144</Words>
  <Characters>821</Characters>
  <Application>Microsoft Office Word</Application>
  <DocSecurity>0</DocSecurity>
  <Lines>6</Lines>
  <Paragraphs>1</Paragraphs>
  <ScaleCrop>false</ScaleCrop>
  <Company> </Company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邢倩</dc:creator>
  <cp:keywords/>
  <dc:description/>
  <cp:lastModifiedBy>ld</cp:lastModifiedBy>
  <cp:revision>6</cp:revision>
  <dcterms:created xsi:type="dcterms:W3CDTF">2019-09-26T10:47:00Z</dcterms:created>
  <dcterms:modified xsi:type="dcterms:W3CDTF">2019-09-28T01:08:00Z</dcterms:modified>
</cp:coreProperties>
</file>