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373" w:rsidRPr="00C274FD" w:rsidRDefault="00500373" w:rsidP="00B0698A">
      <w:pPr>
        <w:jc w:val="center"/>
        <w:rPr>
          <w:rFonts w:ascii="微软雅黑" w:eastAsia="微软雅黑" w:hAnsi="微软雅黑"/>
          <w:b/>
          <w:sz w:val="32"/>
        </w:rPr>
      </w:pPr>
      <w:r w:rsidRPr="00C274FD">
        <w:rPr>
          <w:rFonts w:ascii="微软雅黑" w:eastAsia="微软雅黑" w:hAnsi="微软雅黑" w:hint="eastAsia"/>
          <w:b/>
          <w:sz w:val="32"/>
        </w:rPr>
        <w:t>西南石油大学</w:t>
      </w:r>
    </w:p>
    <w:p w:rsidR="00372F94" w:rsidRPr="00C274FD" w:rsidRDefault="00B0698A" w:rsidP="00B0698A">
      <w:pPr>
        <w:jc w:val="center"/>
        <w:rPr>
          <w:rFonts w:ascii="微软雅黑" w:eastAsia="微软雅黑" w:hAnsi="微软雅黑"/>
          <w:b/>
          <w:sz w:val="32"/>
        </w:rPr>
      </w:pPr>
      <w:r w:rsidRPr="00C274FD">
        <w:rPr>
          <w:rFonts w:ascii="微软雅黑" w:eastAsia="微软雅黑" w:hAnsi="微软雅黑" w:hint="eastAsia"/>
          <w:b/>
          <w:sz w:val="32"/>
        </w:rPr>
        <w:t>20</w:t>
      </w:r>
      <w:r w:rsidRPr="00C274FD">
        <w:rPr>
          <w:rFonts w:ascii="微软雅黑" w:eastAsia="微软雅黑" w:hAnsi="微软雅黑"/>
          <w:b/>
          <w:sz w:val="32"/>
        </w:rPr>
        <w:t>20</w:t>
      </w:r>
      <w:r w:rsidRPr="00C274FD">
        <w:rPr>
          <w:rFonts w:ascii="微软雅黑" w:eastAsia="微软雅黑" w:hAnsi="微软雅黑" w:hint="eastAsia"/>
          <w:b/>
          <w:sz w:val="32"/>
        </w:rPr>
        <w:t>年硕士研究生</w:t>
      </w:r>
      <w:r w:rsidR="00500373" w:rsidRPr="00C274FD">
        <w:rPr>
          <w:rFonts w:ascii="微软雅黑" w:eastAsia="微软雅黑" w:hAnsi="微软雅黑" w:hint="eastAsia"/>
          <w:b/>
          <w:sz w:val="32"/>
        </w:rPr>
        <w:t>招生专业课考试大纲</w:t>
      </w:r>
    </w:p>
    <w:p w:rsidR="004759BE" w:rsidRPr="00F0169A" w:rsidRDefault="00B0698A" w:rsidP="004759BE">
      <w:pPr>
        <w:spacing w:beforeLines="50" w:before="156" w:afterLines="50" w:after="156"/>
        <w:jc w:val="left"/>
        <w:rPr>
          <w:rFonts w:ascii="微软雅黑" w:eastAsia="微软雅黑" w:hAnsi="微软雅黑"/>
          <w:b/>
          <w:sz w:val="24"/>
          <w:szCs w:val="24"/>
        </w:rPr>
      </w:pPr>
      <w:r w:rsidRPr="00F0169A">
        <w:rPr>
          <w:rFonts w:ascii="微软雅黑" w:eastAsia="微软雅黑" w:hAnsi="微软雅黑" w:hint="eastAsia"/>
          <w:b/>
          <w:sz w:val="24"/>
          <w:szCs w:val="24"/>
        </w:rPr>
        <w:t>考试科目名称：</w:t>
      </w:r>
      <w:r w:rsidR="008F4B0D" w:rsidRPr="008F4B0D">
        <w:rPr>
          <w:rFonts w:ascii="微软雅黑" w:eastAsia="微软雅黑" w:hAnsi="微软雅黑" w:hint="eastAsia"/>
          <w:b/>
          <w:sz w:val="24"/>
          <w:szCs w:val="24"/>
        </w:rPr>
        <w:t>地震勘探原理</w:t>
      </w:r>
    </w:p>
    <w:p w:rsidR="00B0698A" w:rsidRPr="00C274FD" w:rsidRDefault="004A15F6" w:rsidP="004A15F6">
      <w:pPr>
        <w:jc w:val="left"/>
        <w:rPr>
          <w:rFonts w:ascii="微软雅黑" w:eastAsia="微软雅黑" w:hAnsi="微软雅黑"/>
          <w:b/>
          <w:sz w:val="24"/>
          <w:szCs w:val="24"/>
        </w:rPr>
      </w:pPr>
      <w:r w:rsidRPr="00C274FD">
        <w:rPr>
          <w:rFonts w:ascii="微软雅黑" w:eastAsia="微软雅黑" w:hAnsi="微软雅黑" w:hint="eastAsia"/>
          <w:b/>
          <w:sz w:val="24"/>
          <w:szCs w:val="24"/>
        </w:rPr>
        <w:t>一、</w:t>
      </w:r>
      <w:r w:rsidR="000911C8" w:rsidRPr="00C274FD">
        <w:rPr>
          <w:rFonts w:ascii="微软雅黑" w:eastAsia="微软雅黑" w:hAnsi="微软雅黑" w:hint="eastAsia"/>
          <w:b/>
          <w:sz w:val="24"/>
          <w:szCs w:val="24"/>
        </w:rPr>
        <w:t>考试性质</w:t>
      </w:r>
    </w:p>
    <w:p w:rsidR="000204EE" w:rsidRPr="008F4B0D" w:rsidRDefault="008F4B0D" w:rsidP="00D57EAD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8F4B0D">
        <w:rPr>
          <w:rFonts w:ascii="微软雅黑" w:eastAsia="微软雅黑" w:hAnsi="微软雅黑" w:hint="eastAsia"/>
          <w:bCs/>
          <w:sz w:val="24"/>
        </w:rPr>
        <w:t>地震勘探原理</w:t>
      </w:r>
      <w:r w:rsidR="002B33E8" w:rsidRPr="002B33E8">
        <w:rPr>
          <w:rFonts w:ascii="微软雅黑" w:eastAsia="微软雅黑" w:hAnsi="微软雅黑" w:hint="eastAsia"/>
          <w:bCs/>
          <w:sz w:val="24"/>
        </w:rPr>
        <w:t>是硕士研究生入学考试科目之一</w:t>
      </w:r>
      <w:r w:rsidR="00414D5C">
        <w:rPr>
          <w:rFonts w:ascii="微软雅黑" w:eastAsia="微软雅黑" w:hAnsi="微软雅黑" w:hint="eastAsia"/>
          <w:bCs/>
          <w:sz w:val="24"/>
        </w:rPr>
        <w:t>。</w:t>
      </w:r>
      <w:r>
        <w:rPr>
          <w:rFonts w:ascii="微软雅黑" w:eastAsia="微软雅黑" w:hAnsi="微软雅黑" w:hint="eastAsia"/>
          <w:bCs/>
          <w:sz w:val="24"/>
        </w:rPr>
        <w:t>要求</w:t>
      </w:r>
      <w:r w:rsidRPr="008F4B0D">
        <w:rPr>
          <w:rFonts w:ascii="微软雅黑" w:eastAsia="微软雅黑" w:hAnsi="微软雅黑" w:hint="eastAsia"/>
          <w:bCs/>
          <w:sz w:val="24"/>
        </w:rPr>
        <w:t>掌握地震勘探的基本概念、基本理论和基本方法，包括地震波动力学、运动学的基本概念、地震勘探的野外数据采集方法、地震数据处理的基本流程以及地震数据的解释方法和应用。掌握应用地震勘探理论研究和分析问题的方法。</w:t>
      </w:r>
    </w:p>
    <w:p w:rsidR="00E06ED2" w:rsidRPr="00C274FD" w:rsidRDefault="00E06ED2" w:rsidP="008C1CD4">
      <w:pPr>
        <w:spacing w:line="360" w:lineRule="auto"/>
        <w:ind w:firstLineChars="200" w:firstLine="480"/>
        <w:rPr>
          <w:rFonts w:ascii="微软雅黑" w:eastAsia="微软雅黑" w:hAnsi="微软雅黑"/>
        </w:rPr>
      </w:pPr>
      <w:r w:rsidRPr="00C274FD">
        <w:rPr>
          <w:rFonts w:ascii="微软雅黑" w:eastAsia="微软雅黑" w:hAnsi="微软雅黑" w:hint="eastAsia"/>
          <w:bCs/>
          <w:sz w:val="24"/>
        </w:rPr>
        <w:t>本大纲主要包括</w:t>
      </w:r>
      <w:r w:rsidR="002B33E8">
        <w:rPr>
          <w:rFonts w:ascii="微软雅黑" w:eastAsia="微软雅黑" w:hAnsi="微软雅黑" w:hint="eastAsia"/>
          <w:bCs/>
          <w:sz w:val="24"/>
        </w:rPr>
        <w:t>考试</w:t>
      </w:r>
      <w:r w:rsidR="002B33E8">
        <w:rPr>
          <w:rFonts w:ascii="微软雅黑" w:eastAsia="微软雅黑" w:hAnsi="微软雅黑"/>
          <w:bCs/>
          <w:sz w:val="24"/>
        </w:rPr>
        <w:t>主</w:t>
      </w:r>
      <w:r w:rsidR="002B33E8">
        <w:rPr>
          <w:rFonts w:ascii="微软雅黑" w:eastAsia="微软雅黑" w:hAnsi="微软雅黑" w:hint="eastAsia"/>
          <w:bCs/>
          <w:sz w:val="24"/>
        </w:rPr>
        <w:t>要</w:t>
      </w:r>
      <w:r w:rsidR="002B33E8">
        <w:rPr>
          <w:rFonts w:ascii="微软雅黑" w:eastAsia="微软雅黑" w:hAnsi="微软雅黑"/>
          <w:bCs/>
          <w:sz w:val="24"/>
        </w:rPr>
        <w:t>内容、考试形式</w:t>
      </w:r>
      <w:r w:rsidR="002B33E8">
        <w:rPr>
          <w:rFonts w:ascii="微软雅黑" w:eastAsia="微软雅黑" w:hAnsi="微软雅黑" w:hint="eastAsia"/>
          <w:bCs/>
          <w:sz w:val="24"/>
        </w:rPr>
        <w:t>和试卷</w:t>
      </w:r>
      <w:r w:rsidR="002B33E8">
        <w:rPr>
          <w:rFonts w:ascii="微软雅黑" w:eastAsia="微软雅黑" w:hAnsi="微软雅黑"/>
          <w:bCs/>
          <w:sz w:val="24"/>
        </w:rPr>
        <w:t>结构、</w:t>
      </w:r>
      <w:r w:rsidR="002B33E8">
        <w:rPr>
          <w:rFonts w:ascii="微软雅黑" w:eastAsia="微软雅黑" w:hAnsi="微软雅黑" w:hint="eastAsia"/>
          <w:bCs/>
          <w:sz w:val="24"/>
        </w:rPr>
        <w:t>参考书</w:t>
      </w:r>
      <w:r w:rsidR="002B33E8">
        <w:rPr>
          <w:rFonts w:ascii="微软雅黑" w:eastAsia="微软雅黑" w:hAnsi="微软雅黑"/>
          <w:bCs/>
          <w:sz w:val="24"/>
        </w:rPr>
        <w:t>目等。</w:t>
      </w:r>
    </w:p>
    <w:p w:rsidR="00B0698A" w:rsidRDefault="00B0698A" w:rsidP="008C1CD4">
      <w:pPr>
        <w:spacing w:line="360" w:lineRule="auto"/>
        <w:rPr>
          <w:rFonts w:ascii="微软雅黑" w:eastAsia="微软雅黑" w:hAnsi="微软雅黑"/>
          <w:b/>
          <w:sz w:val="24"/>
          <w:szCs w:val="24"/>
        </w:rPr>
      </w:pPr>
      <w:r w:rsidRPr="00C274FD">
        <w:rPr>
          <w:rFonts w:ascii="微软雅黑" w:eastAsia="微软雅黑" w:hAnsi="微软雅黑" w:hint="eastAsia"/>
          <w:b/>
          <w:sz w:val="24"/>
          <w:szCs w:val="24"/>
        </w:rPr>
        <w:t>二、考试</w:t>
      </w:r>
      <w:r w:rsidR="00545494" w:rsidRPr="00C274FD">
        <w:rPr>
          <w:rFonts w:ascii="微软雅黑" w:eastAsia="微软雅黑" w:hAnsi="微软雅黑" w:hint="eastAsia"/>
          <w:b/>
          <w:sz w:val="24"/>
          <w:szCs w:val="24"/>
        </w:rPr>
        <w:t>主要</w:t>
      </w:r>
      <w:r w:rsidRPr="00C274FD">
        <w:rPr>
          <w:rFonts w:ascii="微软雅黑" w:eastAsia="微软雅黑" w:hAnsi="微软雅黑" w:hint="eastAsia"/>
          <w:b/>
          <w:sz w:val="24"/>
          <w:szCs w:val="24"/>
        </w:rPr>
        <w:t>内容</w:t>
      </w:r>
    </w:p>
    <w:p w:rsidR="008F4B0D" w:rsidRPr="008F4B0D" w:rsidRDefault="008F4B0D" w:rsidP="008F4B0D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8F4B0D">
        <w:rPr>
          <w:rFonts w:ascii="微软雅黑" w:eastAsia="微软雅黑" w:hAnsi="微软雅黑"/>
          <w:sz w:val="24"/>
          <w:szCs w:val="24"/>
        </w:rPr>
        <w:t>1.理解地震勘探中的基本概念和基本原理</w:t>
      </w:r>
    </w:p>
    <w:p w:rsidR="008F4B0D" w:rsidRPr="008F4B0D" w:rsidRDefault="008F4B0D" w:rsidP="008F4B0D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8F4B0D">
        <w:rPr>
          <w:rFonts w:ascii="微软雅黑" w:eastAsia="微软雅黑" w:hAnsi="微软雅黑" w:hint="eastAsia"/>
          <w:sz w:val="24"/>
          <w:szCs w:val="24"/>
        </w:rPr>
        <w:t>地球物理勘探、地震勘探、地震波、地震子波、反射波、折射波、面波、直达波、透射波、绕射波、射线理论、费马原理、惠更斯原理、斯奈尔定律、时距曲线（面）、时间场、几何地震学、虚震源原理、临界角、视速度、层速度、平均速度、均方根速度、等效速度、叠加速度、采样定理、褶积模型、观测系统、组合、多次覆盖、</w:t>
      </w:r>
      <w:r w:rsidRPr="008F4B0D">
        <w:rPr>
          <w:rFonts w:ascii="微软雅黑" w:eastAsia="微软雅黑" w:hAnsi="微软雅黑"/>
          <w:sz w:val="24"/>
          <w:szCs w:val="24"/>
        </w:rPr>
        <w:t>CDP、CMP、CRP、NMO、DMO、静校正、动校正、多次波、剩余时差、水平叠加、偏移归位、地震分辨率、信噪比、调谐厚度、层位标定、亮点、水平切片、Fresnel带、AVO、AVA、AVP、VSP、物理地震学、波动地震</w:t>
      </w:r>
      <w:r w:rsidRPr="008F4B0D">
        <w:rPr>
          <w:rFonts w:ascii="微软雅黑" w:eastAsia="微软雅黑" w:hAnsi="微软雅黑" w:hint="eastAsia"/>
          <w:sz w:val="24"/>
          <w:szCs w:val="24"/>
        </w:rPr>
        <w:t>学、地震波运动学、地震波动力学理论等。</w:t>
      </w:r>
    </w:p>
    <w:p w:rsidR="008F4B0D" w:rsidRPr="008F4B0D" w:rsidRDefault="008F4B0D" w:rsidP="008F4B0D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8F4B0D">
        <w:rPr>
          <w:rFonts w:ascii="微软雅黑" w:eastAsia="微软雅黑" w:hAnsi="微软雅黑"/>
          <w:sz w:val="24"/>
          <w:szCs w:val="24"/>
        </w:rPr>
        <w:t>2.掌握地震勘探中的基本方法和重要公式</w:t>
      </w:r>
    </w:p>
    <w:p w:rsidR="008F4B0D" w:rsidRPr="008F4B0D" w:rsidRDefault="008F4B0D" w:rsidP="008F4B0D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8F4B0D">
        <w:rPr>
          <w:rFonts w:ascii="微软雅黑" w:eastAsia="微软雅黑" w:hAnsi="微软雅黑" w:hint="eastAsia"/>
          <w:sz w:val="24"/>
          <w:szCs w:val="24"/>
        </w:rPr>
        <w:t>地震频谱分析、傅里叶变换公式、各种滤波方法、不同类型波的时距曲线方程、观测系统设计方法、组合法、多次覆盖方法、不同地质模型下的共中心点道</w:t>
      </w:r>
      <w:r w:rsidRPr="008F4B0D">
        <w:rPr>
          <w:rFonts w:ascii="微软雅黑" w:eastAsia="微软雅黑" w:hAnsi="微软雅黑" w:hint="eastAsia"/>
          <w:sz w:val="24"/>
          <w:szCs w:val="24"/>
        </w:rPr>
        <w:lastRenderedPageBreak/>
        <w:t>集的时距曲线方程、海上地震勘探的方法、</w:t>
      </w:r>
      <w:r w:rsidRPr="008F4B0D">
        <w:rPr>
          <w:rFonts w:ascii="微软雅黑" w:eastAsia="微软雅黑" w:hAnsi="微软雅黑"/>
          <w:sz w:val="24"/>
          <w:szCs w:val="24"/>
        </w:rPr>
        <w:t>Dix公式、水平叠加法、Gardner公式、地震波速度求取方法、基本偏移方法、储层厚度求取法、时间平均方程、构造解释的基本流程和方法、岩性解释方法、</w:t>
      </w:r>
      <w:proofErr w:type="spellStart"/>
      <w:r w:rsidRPr="008F4B0D">
        <w:rPr>
          <w:rFonts w:ascii="微软雅黑" w:eastAsia="微软雅黑" w:hAnsi="微软雅黑"/>
          <w:sz w:val="24"/>
          <w:szCs w:val="24"/>
        </w:rPr>
        <w:t>Zoeppritz</w:t>
      </w:r>
      <w:proofErr w:type="spellEnd"/>
      <w:r w:rsidRPr="008F4B0D">
        <w:rPr>
          <w:rFonts w:ascii="微软雅黑" w:eastAsia="微软雅黑" w:hAnsi="微软雅黑"/>
          <w:sz w:val="24"/>
          <w:szCs w:val="24"/>
        </w:rPr>
        <w:t>方程等。</w:t>
      </w:r>
    </w:p>
    <w:p w:rsidR="008F4B0D" w:rsidRPr="008F4B0D" w:rsidRDefault="008F4B0D" w:rsidP="008F4B0D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8F4B0D">
        <w:rPr>
          <w:rFonts w:ascii="微软雅黑" w:eastAsia="微软雅黑" w:hAnsi="微软雅黑"/>
          <w:sz w:val="24"/>
          <w:szCs w:val="24"/>
        </w:rPr>
        <w:t>3.掌握几种提高地震信噪比、分辨率和保真度的主要方法和实现过程。</w:t>
      </w:r>
    </w:p>
    <w:p w:rsidR="008F4B0D" w:rsidRDefault="008F4B0D" w:rsidP="008F4B0D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8F4B0D">
        <w:rPr>
          <w:rFonts w:ascii="微软雅黑" w:eastAsia="微软雅黑" w:hAnsi="微软雅黑"/>
          <w:sz w:val="24"/>
          <w:szCs w:val="24"/>
        </w:rPr>
        <w:t>4.掌握地震剖面基本分析方法，能够识别各类地震剖面</w:t>
      </w:r>
      <w:proofErr w:type="gramStart"/>
      <w:r w:rsidRPr="008F4B0D">
        <w:rPr>
          <w:rFonts w:ascii="微软雅黑" w:eastAsia="微软雅黑" w:hAnsi="微软雅黑"/>
          <w:sz w:val="24"/>
          <w:szCs w:val="24"/>
        </w:rPr>
        <w:t>和道集记录</w:t>
      </w:r>
      <w:proofErr w:type="gramEnd"/>
      <w:r w:rsidRPr="008F4B0D">
        <w:rPr>
          <w:rFonts w:ascii="微软雅黑" w:eastAsia="微软雅黑" w:hAnsi="微软雅黑"/>
          <w:sz w:val="24"/>
          <w:szCs w:val="24"/>
        </w:rPr>
        <w:t>，能从地震剖面上分析简单的地质现象。</w:t>
      </w:r>
    </w:p>
    <w:p w:rsidR="00B0698A" w:rsidRPr="00C274FD" w:rsidRDefault="00B0698A" w:rsidP="008F4B0D">
      <w:pPr>
        <w:spacing w:line="360" w:lineRule="auto"/>
        <w:rPr>
          <w:rFonts w:ascii="微软雅黑" w:eastAsia="微软雅黑" w:hAnsi="微软雅黑"/>
          <w:b/>
          <w:sz w:val="24"/>
          <w:szCs w:val="24"/>
        </w:rPr>
      </w:pPr>
      <w:r w:rsidRPr="00C274FD">
        <w:rPr>
          <w:rFonts w:ascii="微软雅黑" w:eastAsia="微软雅黑" w:hAnsi="微软雅黑" w:hint="eastAsia"/>
          <w:b/>
          <w:sz w:val="24"/>
          <w:szCs w:val="24"/>
        </w:rPr>
        <w:t>三、</w:t>
      </w:r>
      <w:r w:rsidR="00545494" w:rsidRPr="00C274FD">
        <w:rPr>
          <w:rFonts w:ascii="微软雅黑" w:eastAsia="微软雅黑" w:hAnsi="微软雅黑" w:hint="eastAsia"/>
          <w:b/>
          <w:sz w:val="24"/>
          <w:szCs w:val="24"/>
        </w:rPr>
        <w:t>考试形式</w:t>
      </w:r>
      <w:r w:rsidR="00152263" w:rsidRPr="00C274FD">
        <w:rPr>
          <w:rFonts w:ascii="微软雅黑" w:eastAsia="微软雅黑" w:hAnsi="微软雅黑" w:hint="eastAsia"/>
          <w:b/>
          <w:sz w:val="24"/>
          <w:szCs w:val="24"/>
        </w:rPr>
        <w:t>和</w:t>
      </w:r>
      <w:r w:rsidR="00545494" w:rsidRPr="00C274FD">
        <w:rPr>
          <w:rFonts w:ascii="微软雅黑" w:eastAsia="微软雅黑" w:hAnsi="微软雅黑" w:hint="eastAsia"/>
          <w:b/>
          <w:sz w:val="24"/>
          <w:szCs w:val="24"/>
        </w:rPr>
        <w:t>试卷结构</w:t>
      </w:r>
    </w:p>
    <w:p w:rsidR="00B0698A" w:rsidRPr="00C274FD" w:rsidRDefault="00B0698A" w:rsidP="008C1CD4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C274FD">
        <w:rPr>
          <w:rFonts w:ascii="微软雅黑" w:eastAsia="微软雅黑" w:hAnsi="微软雅黑" w:hint="eastAsia"/>
          <w:sz w:val="24"/>
          <w:szCs w:val="24"/>
        </w:rPr>
        <w:t>1、</w:t>
      </w:r>
      <w:r w:rsidR="00545494" w:rsidRPr="00C274FD">
        <w:rPr>
          <w:rFonts w:ascii="微软雅黑" w:eastAsia="微软雅黑" w:hAnsi="微软雅黑" w:hint="eastAsia"/>
          <w:sz w:val="24"/>
          <w:szCs w:val="24"/>
        </w:rPr>
        <w:t>考试</w:t>
      </w:r>
      <w:r w:rsidR="000911C8" w:rsidRPr="00C274FD">
        <w:rPr>
          <w:rFonts w:ascii="微软雅黑" w:eastAsia="微软雅黑" w:hAnsi="微软雅黑" w:hint="eastAsia"/>
          <w:sz w:val="24"/>
          <w:szCs w:val="24"/>
        </w:rPr>
        <w:t>时间</w:t>
      </w:r>
      <w:r w:rsidR="00152263" w:rsidRPr="00C274FD">
        <w:rPr>
          <w:rFonts w:ascii="微软雅黑" w:eastAsia="微软雅黑" w:hAnsi="微软雅黑" w:hint="eastAsia"/>
          <w:sz w:val="24"/>
          <w:szCs w:val="24"/>
        </w:rPr>
        <w:t>和分值</w:t>
      </w:r>
    </w:p>
    <w:p w:rsidR="00152263" w:rsidRPr="00C274FD" w:rsidRDefault="001D019A" w:rsidP="008C1CD4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C274FD">
        <w:rPr>
          <w:rFonts w:ascii="微软雅黑" w:eastAsia="微软雅黑" w:hAnsi="微软雅黑" w:hint="eastAsia"/>
          <w:sz w:val="24"/>
          <w:szCs w:val="24"/>
        </w:rPr>
        <w:t>考试时间为180分钟，试卷满分为150分。</w:t>
      </w:r>
    </w:p>
    <w:p w:rsidR="00B0698A" w:rsidRPr="00C274FD" w:rsidRDefault="00B0698A" w:rsidP="008C1CD4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C274FD">
        <w:rPr>
          <w:rFonts w:ascii="微软雅黑" w:eastAsia="微软雅黑" w:hAnsi="微软雅黑" w:hint="eastAsia"/>
          <w:sz w:val="24"/>
          <w:szCs w:val="24"/>
        </w:rPr>
        <w:t>2、考试题型结构</w:t>
      </w:r>
    </w:p>
    <w:p w:rsidR="008F4B0D" w:rsidRPr="008F4B0D" w:rsidRDefault="008F4B0D" w:rsidP="008F4B0D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（</w:t>
      </w:r>
      <w:r w:rsidR="00B16882">
        <w:rPr>
          <w:rFonts w:ascii="微软雅黑" w:eastAsia="微软雅黑" w:hAnsi="微软雅黑"/>
          <w:sz w:val="24"/>
          <w:szCs w:val="24"/>
        </w:rPr>
        <w:t>1</w:t>
      </w:r>
      <w:r>
        <w:rPr>
          <w:rFonts w:ascii="微软雅黑" w:eastAsia="微软雅黑" w:hAnsi="微软雅黑" w:hint="eastAsia"/>
          <w:sz w:val="24"/>
          <w:szCs w:val="24"/>
        </w:rPr>
        <w:t>）</w:t>
      </w:r>
      <w:r w:rsidRPr="008F4B0D">
        <w:rPr>
          <w:rFonts w:ascii="微软雅黑" w:eastAsia="微软雅黑" w:hAnsi="微软雅黑"/>
          <w:sz w:val="24"/>
          <w:szCs w:val="24"/>
        </w:rPr>
        <w:t>填空题</w:t>
      </w:r>
    </w:p>
    <w:p w:rsidR="008F4B0D" w:rsidRPr="008F4B0D" w:rsidRDefault="008F4B0D" w:rsidP="008F4B0D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（2</w:t>
      </w:r>
      <w:r>
        <w:rPr>
          <w:rFonts w:ascii="微软雅黑" w:eastAsia="微软雅黑" w:hAnsi="微软雅黑"/>
          <w:sz w:val="24"/>
          <w:szCs w:val="24"/>
        </w:rPr>
        <w:t>）</w:t>
      </w:r>
      <w:r w:rsidRPr="008F4B0D">
        <w:rPr>
          <w:rFonts w:ascii="微软雅黑" w:eastAsia="微软雅黑" w:hAnsi="微软雅黑"/>
          <w:sz w:val="24"/>
          <w:szCs w:val="24"/>
        </w:rPr>
        <w:t>名词解释</w:t>
      </w:r>
    </w:p>
    <w:p w:rsidR="008F4B0D" w:rsidRPr="008F4B0D" w:rsidRDefault="008F4B0D" w:rsidP="008F4B0D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（3</w:t>
      </w:r>
      <w:r>
        <w:rPr>
          <w:rFonts w:ascii="微软雅黑" w:eastAsia="微软雅黑" w:hAnsi="微软雅黑"/>
          <w:sz w:val="24"/>
          <w:szCs w:val="24"/>
        </w:rPr>
        <w:t>）</w:t>
      </w:r>
      <w:r w:rsidRPr="008F4B0D">
        <w:rPr>
          <w:rFonts w:ascii="微软雅黑" w:eastAsia="微软雅黑" w:hAnsi="微软雅黑"/>
          <w:sz w:val="24"/>
          <w:szCs w:val="24"/>
        </w:rPr>
        <w:t>简答题</w:t>
      </w:r>
    </w:p>
    <w:p w:rsidR="008F4B0D" w:rsidRDefault="008F4B0D" w:rsidP="008F4B0D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（4</w:t>
      </w:r>
      <w:r>
        <w:rPr>
          <w:rFonts w:ascii="微软雅黑" w:eastAsia="微软雅黑" w:hAnsi="微软雅黑"/>
          <w:sz w:val="24"/>
          <w:szCs w:val="24"/>
        </w:rPr>
        <w:t>）</w:t>
      </w:r>
      <w:r w:rsidRPr="008F4B0D">
        <w:rPr>
          <w:rFonts w:ascii="微软雅黑" w:eastAsia="微软雅黑" w:hAnsi="微软雅黑"/>
          <w:sz w:val="24"/>
          <w:szCs w:val="24"/>
        </w:rPr>
        <w:t>问答与分析题</w:t>
      </w:r>
      <w:bookmarkStart w:id="0" w:name="_GoBack"/>
      <w:bookmarkEnd w:id="0"/>
    </w:p>
    <w:p w:rsidR="00B0698A" w:rsidRDefault="00B0698A" w:rsidP="008F4B0D">
      <w:pPr>
        <w:spacing w:line="360" w:lineRule="auto"/>
        <w:rPr>
          <w:rFonts w:ascii="微软雅黑" w:eastAsia="微软雅黑" w:hAnsi="微软雅黑"/>
          <w:b/>
          <w:sz w:val="24"/>
          <w:szCs w:val="24"/>
        </w:rPr>
      </w:pPr>
      <w:r w:rsidRPr="00C274FD">
        <w:rPr>
          <w:rFonts w:ascii="微软雅黑" w:eastAsia="微软雅黑" w:hAnsi="微软雅黑" w:hint="eastAsia"/>
          <w:b/>
          <w:sz w:val="24"/>
          <w:szCs w:val="24"/>
        </w:rPr>
        <w:t>四、参考书目</w:t>
      </w:r>
    </w:p>
    <w:p w:rsidR="008F4B0D" w:rsidRPr="009D3E41" w:rsidRDefault="008F4B0D" w:rsidP="008F4B0D">
      <w:pPr>
        <w:spacing w:line="360" w:lineRule="auto"/>
        <w:rPr>
          <w:rFonts w:ascii="微软雅黑" w:eastAsia="微软雅黑" w:hAnsi="微软雅黑" w:cs="Times New Roman"/>
          <w:sz w:val="24"/>
          <w:szCs w:val="21"/>
        </w:rPr>
      </w:pPr>
      <w:r w:rsidRPr="008F4B0D">
        <w:rPr>
          <w:rFonts w:ascii="微软雅黑" w:eastAsia="微软雅黑" w:hAnsi="微软雅黑" w:cs="Times New Roman"/>
          <w:sz w:val="24"/>
          <w:szCs w:val="21"/>
        </w:rPr>
        <w:t>1</w:t>
      </w:r>
      <w:r w:rsidR="009D3E41">
        <w:rPr>
          <w:rFonts w:ascii="微软雅黑" w:eastAsia="微软雅黑" w:hAnsi="微软雅黑" w:cs="Times New Roman" w:hint="eastAsia"/>
          <w:sz w:val="24"/>
          <w:szCs w:val="21"/>
        </w:rPr>
        <w:t>、</w:t>
      </w:r>
      <w:r w:rsidRPr="008F4B0D">
        <w:rPr>
          <w:rFonts w:ascii="微软雅黑" w:eastAsia="微软雅黑" w:hAnsi="微软雅黑" w:cs="Times New Roman"/>
          <w:sz w:val="24"/>
          <w:szCs w:val="21"/>
        </w:rPr>
        <w:t>地震勘探原理（第三版）,陆基孟、王永刚主编，中国石油大学出版社，2011</w:t>
      </w:r>
    </w:p>
    <w:p w:rsidR="008F4B0D" w:rsidRPr="008F4B0D" w:rsidRDefault="008F4B0D" w:rsidP="008F4B0D">
      <w:pPr>
        <w:spacing w:line="360" w:lineRule="auto"/>
        <w:rPr>
          <w:rFonts w:ascii="微软雅黑" w:eastAsia="微软雅黑" w:hAnsi="微软雅黑" w:cs="Times New Roman"/>
          <w:sz w:val="24"/>
          <w:szCs w:val="21"/>
        </w:rPr>
      </w:pPr>
      <w:r w:rsidRPr="008F4B0D">
        <w:rPr>
          <w:rFonts w:ascii="微软雅黑" w:eastAsia="微软雅黑" w:hAnsi="微软雅黑" w:cs="Times New Roman"/>
          <w:sz w:val="24"/>
          <w:szCs w:val="21"/>
        </w:rPr>
        <w:t>2</w:t>
      </w:r>
      <w:r w:rsidR="009D3E41">
        <w:rPr>
          <w:rFonts w:ascii="微软雅黑" w:eastAsia="微软雅黑" w:hAnsi="微软雅黑" w:cs="Times New Roman" w:hint="eastAsia"/>
          <w:sz w:val="24"/>
          <w:szCs w:val="21"/>
        </w:rPr>
        <w:t>、</w:t>
      </w:r>
      <w:r w:rsidRPr="008F4B0D">
        <w:rPr>
          <w:rFonts w:ascii="微软雅黑" w:eastAsia="微软雅黑" w:hAnsi="微软雅黑" w:cs="Times New Roman"/>
          <w:sz w:val="24"/>
          <w:szCs w:val="21"/>
        </w:rPr>
        <w:t>地震资料数字处理方法（第二版），张白林、潘树林、尹成编著，石油工业出版社，2011</w:t>
      </w:r>
    </w:p>
    <w:sectPr w:rsidR="008F4B0D" w:rsidRPr="008F4B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655" w:rsidRDefault="00242655" w:rsidP="00B0698A">
      <w:r>
        <w:separator/>
      </w:r>
    </w:p>
  </w:endnote>
  <w:endnote w:type="continuationSeparator" w:id="0">
    <w:p w:rsidR="00242655" w:rsidRDefault="00242655" w:rsidP="00B06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655" w:rsidRDefault="00242655" w:rsidP="00B0698A">
      <w:r>
        <w:separator/>
      </w:r>
    </w:p>
  </w:footnote>
  <w:footnote w:type="continuationSeparator" w:id="0">
    <w:p w:rsidR="00242655" w:rsidRDefault="00242655" w:rsidP="00B069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A7862"/>
    <w:multiLevelType w:val="hybridMultilevel"/>
    <w:tmpl w:val="71D46626"/>
    <w:lvl w:ilvl="0" w:tplc="4428086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3652F77"/>
    <w:multiLevelType w:val="hybridMultilevel"/>
    <w:tmpl w:val="74A44FF0"/>
    <w:lvl w:ilvl="0" w:tplc="ADD0BA9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50B"/>
    <w:rsid w:val="000204EE"/>
    <w:rsid w:val="000911C8"/>
    <w:rsid w:val="00127A78"/>
    <w:rsid w:val="00152263"/>
    <w:rsid w:val="001545E5"/>
    <w:rsid w:val="001B64D9"/>
    <w:rsid w:val="001D019A"/>
    <w:rsid w:val="001E36D7"/>
    <w:rsid w:val="00224EAA"/>
    <w:rsid w:val="00242655"/>
    <w:rsid w:val="0025150B"/>
    <w:rsid w:val="00261C5F"/>
    <w:rsid w:val="002B33E8"/>
    <w:rsid w:val="00317672"/>
    <w:rsid w:val="00372F94"/>
    <w:rsid w:val="00384B68"/>
    <w:rsid w:val="003E75E4"/>
    <w:rsid w:val="00414D5C"/>
    <w:rsid w:val="004759BE"/>
    <w:rsid w:val="004A15F6"/>
    <w:rsid w:val="004B7913"/>
    <w:rsid w:val="004D2B3C"/>
    <w:rsid w:val="004E6548"/>
    <w:rsid w:val="00500373"/>
    <w:rsid w:val="005046E5"/>
    <w:rsid w:val="005441EC"/>
    <w:rsid w:val="00545494"/>
    <w:rsid w:val="00550171"/>
    <w:rsid w:val="005807D9"/>
    <w:rsid w:val="00591D27"/>
    <w:rsid w:val="005B38B1"/>
    <w:rsid w:val="005D54E4"/>
    <w:rsid w:val="005F2CE4"/>
    <w:rsid w:val="005F63C3"/>
    <w:rsid w:val="00632F5F"/>
    <w:rsid w:val="006372AF"/>
    <w:rsid w:val="00645D0B"/>
    <w:rsid w:val="006575E0"/>
    <w:rsid w:val="006872F9"/>
    <w:rsid w:val="006A205F"/>
    <w:rsid w:val="006B5314"/>
    <w:rsid w:val="007015C2"/>
    <w:rsid w:val="00754027"/>
    <w:rsid w:val="00824AEA"/>
    <w:rsid w:val="0082518F"/>
    <w:rsid w:val="00833633"/>
    <w:rsid w:val="00881626"/>
    <w:rsid w:val="008B3A8B"/>
    <w:rsid w:val="008C1CD4"/>
    <w:rsid w:val="008D31F4"/>
    <w:rsid w:val="008F4B0D"/>
    <w:rsid w:val="009038CE"/>
    <w:rsid w:val="009A714F"/>
    <w:rsid w:val="009D3E41"/>
    <w:rsid w:val="009E6AD4"/>
    <w:rsid w:val="009E7C29"/>
    <w:rsid w:val="00AE6CB7"/>
    <w:rsid w:val="00B0698A"/>
    <w:rsid w:val="00B16882"/>
    <w:rsid w:val="00C274FD"/>
    <w:rsid w:val="00C70A3C"/>
    <w:rsid w:val="00C76F2A"/>
    <w:rsid w:val="00D410AC"/>
    <w:rsid w:val="00D57EAD"/>
    <w:rsid w:val="00D856A5"/>
    <w:rsid w:val="00E003A7"/>
    <w:rsid w:val="00E06ED2"/>
    <w:rsid w:val="00E13330"/>
    <w:rsid w:val="00E54DA9"/>
    <w:rsid w:val="00F0169A"/>
    <w:rsid w:val="00F57787"/>
    <w:rsid w:val="00F62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69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698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69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698A"/>
    <w:rPr>
      <w:sz w:val="18"/>
      <w:szCs w:val="18"/>
    </w:rPr>
  </w:style>
  <w:style w:type="paragraph" w:styleId="a5">
    <w:name w:val="List Paragraph"/>
    <w:basedOn w:val="a"/>
    <w:uiPriority w:val="34"/>
    <w:qFormat/>
    <w:rsid w:val="00B0698A"/>
    <w:pPr>
      <w:ind w:firstLineChars="200" w:firstLine="420"/>
    </w:pPr>
  </w:style>
  <w:style w:type="character" w:styleId="a6">
    <w:name w:val="Placeholder Text"/>
    <w:basedOn w:val="a0"/>
    <w:uiPriority w:val="99"/>
    <w:semiHidden/>
    <w:rsid w:val="001D019A"/>
    <w:rPr>
      <w:color w:val="808080"/>
    </w:rPr>
  </w:style>
  <w:style w:type="paragraph" w:styleId="a7">
    <w:name w:val="Normal (Web)"/>
    <w:basedOn w:val="a"/>
    <w:uiPriority w:val="99"/>
    <w:unhideWhenUsed/>
    <w:rsid w:val="002B33E8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ash6b63-6587">
    <w:name w:val="dash6b63-6587"/>
    <w:basedOn w:val="a"/>
    <w:uiPriority w:val="99"/>
    <w:rsid w:val="00833633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69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698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69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698A"/>
    <w:rPr>
      <w:sz w:val="18"/>
      <w:szCs w:val="18"/>
    </w:rPr>
  </w:style>
  <w:style w:type="paragraph" w:styleId="a5">
    <w:name w:val="List Paragraph"/>
    <w:basedOn w:val="a"/>
    <w:uiPriority w:val="34"/>
    <w:qFormat/>
    <w:rsid w:val="00B0698A"/>
    <w:pPr>
      <w:ind w:firstLineChars="200" w:firstLine="420"/>
    </w:pPr>
  </w:style>
  <w:style w:type="character" w:styleId="a6">
    <w:name w:val="Placeholder Text"/>
    <w:basedOn w:val="a0"/>
    <w:uiPriority w:val="99"/>
    <w:semiHidden/>
    <w:rsid w:val="001D019A"/>
    <w:rPr>
      <w:color w:val="808080"/>
    </w:rPr>
  </w:style>
  <w:style w:type="paragraph" w:styleId="a7">
    <w:name w:val="Normal (Web)"/>
    <w:basedOn w:val="a"/>
    <w:uiPriority w:val="99"/>
    <w:unhideWhenUsed/>
    <w:rsid w:val="002B33E8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ash6b63-6587">
    <w:name w:val="dash6b63-6587"/>
    <w:basedOn w:val="a"/>
    <w:uiPriority w:val="99"/>
    <w:rsid w:val="00833633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914CA3-AA57-4B62-B861-9F82818C5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143</Words>
  <Characters>818</Characters>
  <Application>Microsoft Office Word</Application>
  <DocSecurity>0</DocSecurity>
  <Lines>6</Lines>
  <Paragraphs>1</Paragraphs>
  <ScaleCrop>false</ScaleCrop>
  <Company> </Company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邢倩</dc:creator>
  <cp:keywords/>
  <dc:description/>
  <cp:lastModifiedBy>ld</cp:lastModifiedBy>
  <cp:revision>6</cp:revision>
  <dcterms:created xsi:type="dcterms:W3CDTF">2019-09-26T11:07:00Z</dcterms:created>
  <dcterms:modified xsi:type="dcterms:W3CDTF">2019-09-28T01:09:00Z</dcterms:modified>
</cp:coreProperties>
</file>