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pPr>
      <w:r>
        <w:rPr>
          <w:rFonts w:hint="eastAsia"/>
        </w:rPr>
        <w:t>窗体顶端</w:t>
      </w:r>
    </w:p>
    <w:p>
      <w:pPr>
        <w:pStyle w:val="5"/>
        <w:widowControl/>
        <w:spacing w:before="150" w:line="540" w:lineRule="atLeast"/>
        <w:jc w:val="center"/>
        <w:rPr>
          <w:rFonts w:ascii="宋体" w:hAnsi="宋体" w:cs="宋体"/>
          <w:color w:val="000000"/>
          <w:sz w:val="32"/>
          <w:szCs w:val="32"/>
        </w:rPr>
      </w:pPr>
    </w:p>
    <w:p>
      <w:pPr>
        <w:pStyle w:val="5"/>
        <w:widowControl/>
        <w:spacing w:before="150" w:line="540" w:lineRule="atLeast"/>
        <w:jc w:val="center"/>
        <w:rPr>
          <w:rFonts w:ascii="黑体" w:hAnsi="黑体" w:eastAsia="黑体" w:cs="黑体"/>
          <w:b/>
          <w:bCs/>
          <w:color w:val="000000"/>
          <w:sz w:val="44"/>
          <w:szCs w:val="44"/>
        </w:rPr>
      </w:pPr>
      <w:r>
        <w:rPr>
          <w:rFonts w:hint="eastAsia" w:ascii="黑体" w:hAnsi="黑体" w:eastAsia="黑体" w:cs="黑体"/>
          <w:b/>
          <w:bCs/>
          <w:color w:val="000000"/>
          <w:sz w:val="44"/>
          <w:szCs w:val="44"/>
        </w:rPr>
        <w:t>美术学院201</w:t>
      </w:r>
      <w:r>
        <w:rPr>
          <w:rFonts w:ascii="黑体" w:hAnsi="黑体" w:eastAsia="黑体" w:cs="黑体"/>
          <w:b/>
          <w:bCs/>
          <w:color w:val="000000"/>
          <w:sz w:val="44"/>
          <w:szCs w:val="44"/>
        </w:rPr>
        <w:t>9</w:t>
      </w:r>
      <w:r>
        <w:rPr>
          <w:rFonts w:hint="eastAsia" w:ascii="黑体" w:hAnsi="黑体" w:eastAsia="黑体" w:cs="黑体"/>
          <w:b/>
          <w:bCs/>
          <w:color w:val="000000"/>
          <w:sz w:val="44"/>
          <w:szCs w:val="44"/>
        </w:rPr>
        <w:t>年硕士研究生招生复试细则</w:t>
      </w:r>
    </w:p>
    <w:p>
      <w:pPr>
        <w:pStyle w:val="5"/>
        <w:widowControl/>
        <w:spacing w:before="150" w:line="540" w:lineRule="atLeast"/>
        <w:jc w:val="center"/>
        <w:rPr>
          <w:rFonts w:ascii="宋体" w:hAnsi="宋体" w:cs="宋体"/>
          <w:color w:val="000000"/>
          <w:sz w:val="32"/>
          <w:szCs w:val="32"/>
        </w:rPr>
      </w:pPr>
    </w:p>
    <w:p>
      <w:pPr>
        <w:pStyle w:val="5"/>
        <w:widowControl/>
        <w:spacing w:before="150" w:line="540" w:lineRule="atLeast"/>
        <w:jc w:val="center"/>
        <w:rPr>
          <w:rFonts w:ascii="宋体" w:hAnsi="宋体" w:cs="宋体"/>
          <w:color w:val="000000"/>
          <w:sz w:val="32"/>
          <w:szCs w:val="32"/>
        </w:rPr>
      </w:pPr>
    </w:p>
    <w:p>
      <w:pPr>
        <w:pStyle w:val="5"/>
        <w:widowControl/>
        <w:spacing w:before="150" w:line="540" w:lineRule="atLeast"/>
        <w:jc w:val="center"/>
        <w:rPr>
          <w:rFonts w:ascii="宋体" w:hAnsi="宋体" w:cs="宋体"/>
          <w:color w:val="000000"/>
          <w:sz w:val="32"/>
          <w:szCs w:val="32"/>
        </w:rPr>
      </w:pPr>
    </w:p>
    <w:p>
      <w:pPr>
        <w:pStyle w:val="5"/>
        <w:widowControl/>
        <w:spacing w:before="150" w:line="540" w:lineRule="atLeast"/>
        <w:jc w:val="center"/>
        <w:rPr>
          <w:rFonts w:ascii="宋体" w:hAnsi="宋体" w:cs="宋体"/>
          <w:color w:val="000000"/>
          <w:sz w:val="32"/>
          <w:szCs w:val="32"/>
        </w:rPr>
      </w:pPr>
    </w:p>
    <w:p>
      <w:pPr>
        <w:pStyle w:val="5"/>
        <w:widowControl/>
        <w:spacing w:before="150" w:line="540" w:lineRule="atLeast"/>
        <w:jc w:val="center"/>
        <w:rPr>
          <w:rFonts w:ascii="宋体" w:hAnsi="宋体" w:cs="宋体"/>
          <w:color w:val="000000"/>
          <w:sz w:val="32"/>
          <w:szCs w:val="32"/>
        </w:rPr>
      </w:pPr>
    </w:p>
    <w:p>
      <w:pPr>
        <w:pStyle w:val="5"/>
        <w:widowControl/>
        <w:spacing w:before="150" w:line="540" w:lineRule="atLeast"/>
        <w:jc w:val="center"/>
        <w:rPr>
          <w:rFonts w:ascii="宋体" w:hAnsi="宋体" w:cs="宋体"/>
          <w:color w:val="000000"/>
          <w:sz w:val="32"/>
          <w:szCs w:val="32"/>
        </w:rPr>
      </w:pPr>
    </w:p>
    <w:p>
      <w:pPr>
        <w:pStyle w:val="5"/>
        <w:widowControl/>
        <w:spacing w:before="150" w:line="540" w:lineRule="atLeast"/>
        <w:jc w:val="center"/>
        <w:rPr>
          <w:rFonts w:ascii="宋体" w:hAnsi="宋体" w:cs="宋体"/>
          <w:color w:val="000000"/>
          <w:sz w:val="32"/>
          <w:szCs w:val="32"/>
        </w:rPr>
      </w:pPr>
    </w:p>
    <w:p>
      <w:pPr>
        <w:pStyle w:val="5"/>
        <w:widowControl/>
        <w:spacing w:before="150" w:line="540" w:lineRule="atLeast"/>
        <w:jc w:val="center"/>
        <w:rPr>
          <w:rFonts w:ascii="宋体" w:hAnsi="宋体" w:cs="宋体"/>
          <w:color w:val="000000"/>
          <w:sz w:val="32"/>
          <w:szCs w:val="32"/>
        </w:rPr>
      </w:pPr>
    </w:p>
    <w:p>
      <w:pPr>
        <w:pStyle w:val="5"/>
        <w:widowControl/>
        <w:spacing w:before="150" w:line="540" w:lineRule="atLeast"/>
        <w:jc w:val="center"/>
        <w:rPr>
          <w:rFonts w:ascii="宋体" w:hAnsi="宋体" w:cs="宋体"/>
          <w:color w:val="000000"/>
          <w:sz w:val="32"/>
          <w:szCs w:val="32"/>
        </w:rPr>
      </w:pPr>
    </w:p>
    <w:p>
      <w:pPr>
        <w:pStyle w:val="5"/>
        <w:widowControl/>
        <w:spacing w:before="150" w:line="540" w:lineRule="atLeast"/>
        <w:jc w:val="center"/>
        <w:rPr>
          <w:rFonts w:ascii="宋体" w:hAnsi="宋体" w:cs="宋体"/>
          <w:color w:val="000000"/>
          <w:sz w:val="32"/>
          <w:szCs w:val="32"/>
        </w:rPr>
      </w:pPr>
    </w:p>
    <w:p>
      <w:pPr>
        <w:pStyle w:val="5"/>
        <w:widowControl/>
        <w:spacing w:before="150" w:line="540" w:lineRule="atLeast"/>
        <w:jc w:val="center"/>
        <w:rPr>
          <w:rFonts w:ascii="宋体" w:hAnsi="宋体" w:cs="宋体"/>
          <w:color w:val="000000"/>
          <w:sz w:val="32"/>
          <w:szCs w:val="32"/>
        </w:rPr>
      </w:pPr>
    </w:p>
    <w:p>
      <w:pPr>
        <w:pStyle w:val="5"/>
        <w:widowControl/>
        <w:spacing w:before="150" w:line="540" w:lineRule="atLeast"/>
        <w:jc w:val="center"/>
        <w:rPr>
          <w:rFonts w:ascii="宋体" w:hAnsi="宋体" w:cs="宋体"/>
          <w:color w:val="000000"/>
          <w:sz w:val="36"/>
          <w:szCs w:val="36"/>
        </w:rPr>
      </w:pPr>
      <w:r>
        <w:rPr>
          <w:rFonts w:hint="eastAsia" w:ascii="宋体" w:hAnsi="宋体" w:cs="宋体"/>
          <w:color w:val="000000"/>
          <w:sz w:val="36"/>
          <w:szCs w:val="36"/>
        </w:rPr>
        <w:t>宁夏大学美术学院</w:t>
      </w:r>
    </w:p>
    <w:p>
      <w:pPr>
        <w:pStyle w:val="5"/>
        <w:widowControl/>
        <w:spacing w:before="150" w:line="540" w:lineRule="atLeast"/>
        <w:jc w:val="center"/>
        <w:rPr>
          <w:rFonts w:ascii="宋体" w:hAnsi="宋体" w:cs="宋体"/>
          <w:color w:val="000000"/>
          <w:sz w:val="36"/>
          <w:szCs w:val="36"/>
        </w:rPr>
      </w:pPr>
      <w:r>
        <w:rPr>
          <w:rFonts w:hint="eastAsia" w:ascii="宋体" w:hAnsi="宋体" w:cs="宋体"/>
          <w:color w:val="000000"/>
          <w:sz w:val="36"/>
          <w:szCs w:val="36"/>
        </w:rPr>
        <w:t>201</w:t>
      </w:r>
      <w:r>
        <w:rPr>
          <w:rFonts w:ascii="宋体" w:hAnsi="宋体" w:cs="宋体"/>
          <w:color w:val="000000"/>
          <w:sz w:val="36"/>
          <w:szCs w:val="36"/>
        </w:rPr>
        <w:t>9</w:t>
      </w:r>
      <w:r>
        <w:rPr>
          <w:rFonts w:hint="eastAsia" w:ascii="宋体" w:hAnsi="宋体" w:cs="宋体"/>
          <w:color w:val="000000"/>
          <w:sz w:val="36"/>
          <w:szCs w:val="36"/>
        </w:rPr>
        <w:t>年3月2</w:t>
      </w:r>
      <w:r>
        <w:rPr>
          <w:rFonts w:ascii="宋体" w:hAnsi="宋体" w:cs="宋体"/>
          <w:color w:val="000000"/>
          <w:sz w:val="36"/>
          <w:szCs w:val="36"/>
        </w:rPr>
        <w:t>2</w:t>
      </w:r>
      <w:r>
        <w:rPr>
          <w:rFonts w:hint="eastAsia" w:ascii="宋体" w:hAnsi="宋体" w:cs="宋体"/>
          <w:color w:val="000000"/>
          <w:sz w:val="36"/>
          <w:szCs w:val="36"/>
        </w:rPr>
        <w:t>日</w:t>
      </w:r>
    </w:p>
    <w:p>
      <w:pPr>
        <w:pStyle w:val="5"/>
        <w:widowControl/>
        <w:spacing w:before="150" w:line="540" w:lineRule="atLeast"/>
        <w:jc w:val="center"/>
        <w:rPr>
          <w:rFonts w:ascii="宋体" w:hAnsi="宋体" w:cs="宋体"/>
          <w:color w:val="000000"/>
          <w:sz w:val="32"/>
          <w:szCs w:val="32"/>
        </w:rPr>
      </w:pPr>
    </w:p>
    <w:p>
      <w:pPr>
        <w:pStyle w:val="5"/>
        <w:widowControl/>
        <w:spacing w:before="150" w:line="540" w:lineRule="atLeast"/>
        <w:jc w:val="center"/>
        <w:rPr>
          <w:rFonts w:ascii="宋体" w:hAnsi="宋体" w:cs="宋体"/>
          <w:color w:val="000000"/>
          <w:sz w:val="32"/>
          <w:szCs w:val="32"/>
        </w:rPr>
      </w:pPr>
    </w:p>
    <w:p>
      <w:pPr>
        <w:pStyle w:val="5"/>
        <w:widowControl/>
        <w:spacing w:before="150" w:line="540" w:lineRule="atLeast"/>
        <w:jc w:val="center"/>
        <w:rPr>
          <w:rFonts w:ascii="宋体" w:hAnsi="宋体" w:cs="宋体"/>
          <w:color w:val="000000"/>
          <w:sz w:val="32"/>
          <w:szCs w:val="32"/>
        </w:rPr>
      </w:pPr>
    </w:p>
    <w:p>
      <w:pPr>
        <w:pStyle w:val="5"/>
        <w:widowControl/>
        <w:spacing w:before="150" w:line="540" w:lineRule="atLeast"/>
        <w:jc w:val="center"/>
        <w:rPr>
          <w:rFonts w:ascii="宋体" w:hAnsi="宋体" w:cs="宋体"/>
          <w:b/>
          <w:sz w:val="32"/>
          <w:szCs w:val="32"/>
        </w:rPr>
      </w:pPr>
      <w:r>
        <w:rPr>
          <w:rFonts w:hint="eastAsia" w:ascii="宋体" w:hAnsi="宋体" w:cs="宋体"/>
          <w:b/>
          <w:color w:val="000000"/>
          <w:sz w:val="32"/>
          <w:szCs w:val="32"/>
        </w:rPr>
        <w:t>美术学院201</w:t>
      </w:r>
      <w:r>
        <w:rPr>
          <w:rFonts w:ascii="宋体" w:hAnsi="宋体" w:cs="宋体"/>
          <w:b/>
          <w:color w:val="000000"/>
          <w:sz w:val="32"/>
          <w:szCs w:val="32"/>
        </w:rPr>
        <w:t>9</w:t>
      </w:r>
      <w:r>
        <w:rPr>
          <w:rFonts w:hint="eastAsia" w:ascii="宋体" w:hAnsi="宋体" w:cs="宋体"/>
          <w:b/>
          <w:color w:val="000000"/>
          <w:sz w:val="32"/>
          <w:szCs w:val="32"/>
        </w:rPr>
        <w:t>年硕士研究生招生复试细则</w:t>
      </w:r>
    </w:p>
    <w:p>
      <w:pPr>
        <w:pStyle w:val="5"/>
        <w:widowControl/>
        <w:spacing w:line="560" w:lineRule="exact"/>
        <w:ind w:firstLine="560" w:firstLineChars="200"/>
        <w:rPr>
          <w:rFonts w:ascii="仿宋" w:hAnsi="仿宋" w:eastAsia="仿宋" w:cs="仿宋"/>
          <w:color w:val="000000"/>
          <w:sz w:val="28"/>
          <w:szCs w:val="28"/>
        </w:rPr>
      </w:pPr>
      <w:r>
        <w:rPr>
          <w:rFonts w:ascii="仿宋" w:hAnsi="仿宋" w:eastAsia="仿宋" w:cs="仿宋"/>
          <w:color w:val="000000"/>
          <w:sz w:val="28"/>
          <w:szCs w:val="28"/>
        </w:rPr>
        <w:t>复试工作是硕士研究生考试的重要组成部分，是保证生源质量的关键环节，为保证我</w:t>
      </w:r>
      <w:r>
        <w:rPr>
          <w:rFonts w:hint="eastAsia" w:ascii="仿宋" w:hAnsi="仿宋" w:eastAsia="仿宋" w:cs="仿宋"/>
          <w:color w:val="000000"/>
          <w:sz w:val="28"/>
          <w:szCs w:val="28"/>
        </w:rPr>
        <w:t>院</w:t>
      </w:r>
      <w:r>
        <w:rPr>
          <w:rFonts w:ascii="仿宋" w:hAnsi="仿宋" w:eastAsia="仿宋" w:cs="仿宋"/>
          <w:color w:val="000000"/>
          <w:sz w:val="28"/>
          <w:szCs w:val="28"/>
        </w:rPr>
        <w:t>硕士研究生招生复试工作公平、公正、公开进行，根据《教育部办公厅关于进一步规范和加强研究生考试招生工作的通知》（教学厅[2019]2号）《教育部关于印发&lt;2019年全国硕士研究生招生工作管理规定&gt;的通知》（教学[2018]5号）《教育部关于加强硕士研究生招生复试工作的指导意见》（教学[2006]4号），结合宁夏大学的实际情况，特制订本办法。</w:t>
      </w:r>
    </w:p>
    <w:p>
      <w:pPr>
        <w:pStyle w:val="5"/>
        <w:widowControl/>
        <w:spacing w:line="560" w:lineRule="exact"/>
        <w:ind w:firstLine="562" w:firstLineChars="200"/>
        <w:rPr>
          <w:sz w:val="28"/>
          <w:szCs w:val="28"/>
        </w:rPr>
      </w:pPr>
      <w:r>
        <w:rPr>
          <w:rFonts w:hint="eastAsia" w:ascii="Verdana" w:hAnsi="Verdana" w:cs="Verdana"/>
          <w:b/>
          <w:color w:val="000000"/>
          <w:sz w:val="28"/>
          <w:szCs w:val="28"/>
        </w:rPr>
        <w:t>一、复试工作原则</w:t>
      </w:r>
    </w:p>
    <w:p>
      <w:pPr>
        <w:pStyle w:val="5"/>
        <w:widowControl/>
        <w:spacing w:line="560" w:lineRule="exact"/>
        <w:ind w:firstLine="560" w:firstLineChars="200"/>
        <w:rPr>
          <w:rFonts w:ascii="仿宋" w:hAnsi="仿宋" w:eastAsia="仿宋" w:cs="仿宋"/>
          <w:sz w:val="28"/>
          <w:szCs w:val="28"/>
        </w:rPr>
      </w:pPr>
      <w:r>
        <w:rPr>
          <w:rFonts w:hint="eastAsia" w:ascii="仿宋" w:hAnsi="仿宋" w:eastAsia="仿宋" w:cs="仿宋"/>
          <w:color w:val="000000"/>
          <w:sz w:val="28"/>
          <w:szCs w:val="28"/>
        </w:rPr>
        <w:t>(一)坚持科学选拔。根据各学科对高层次人才的要求，采用多样化的考察方式、方法，确保生源质量。</w:t>
      </w:r>
    </w:p>
    <w:p>
      <w:pPr>
        <w:pStyle w:val="5"/>
        <w:widowControl/>
        <w:spacing w:line="560" w:lineRule="exact"/>
        <w:rPr>
          <w:rFonts w:ascii="仿宋" w:hAnsi="仿宋" w:eastAsia="仿宋" w:cs="仿宋"/>
          <w:sz w:val="28"/>
          <w:szCs w:val="28"/>
        </w:rPr>
      </w:pPr>
      <w:r>
        <w:rPr>
          <w:rFonts w:hint="eastAsia" w:ascii="仿宋" w:hAnsi="仿宋" w:eastAsia="仿宋" w:cs="仿宋"/>
          <w:color w:val="000000"/>
          <w:sz w:val="28"/>
          <w:szCs w:val="28"/>
        </w:rPr>
        <w:t xml:space="preserve">   （二）坚持公平、公正、公开的原则。做到政策透明、程序规范、结果公开。</w:t>
      </w:r>
    </w:p>
    <w:p>
      <w:pPr>
        <w:pStyle w:val="5"/>
        <w:widowControl/>
        <w:spacing w:line="560" w:lineRule="exact"/>
        <w:rPr>
          <w:rFonts w:ascii="仿宋" w:hAnsi="仿宋" w:eastAsia="仿宋" w:cs="仿宋"/>
          <w:sz w:val="28"/>
          <w:szCs w:val="28"/>
        </w:rPr>
      </w:pPr>
      <w:r>
        <w:rPr>
          <w:rFonts w:hint="eastAsia" w:ascii="仿宋" w:hAnsi="仿宋" w:eastAsia="仿宋" w:cs="仿宋"/>
          <w:color w:val="000000"/>
          <w:sz w:val="28"/>
          <w:szCs w:val="28"/>
        </w:rPr>
        <w:t xml:space="preserve">   （三）坚持全面考察，突出重点，在对考生德智体全面考察的基础上，突出对专业素质、实践能力以及创新能力等方面的考核。</w:t>
      </w:r>
    </w:p>
    <w:p>
      <w:pPr>
        <w:pStyle w:val="5"/>
        <w:widowControl/>
        <w:spacing w:line="560" w:lineRule="exact"/>
        <w:rPr>
          <w:rFonts w:ascii="仿宋" w:hAnsi="仿宋" w:eastAsia="仿宋" w:cs="仿宋"/>
          <w:sz w:val="28"/>
          <w:szCs w:val="28"/>
        </w:rPr>
      </w:pPr>
      <w:r>
        <w:rPr>
          <w:rFonts w:hint="eastAsia" w:ascii="仿宋" w:hAnsi="仿宋" w:eastAsia="仿宋" w:cs="仿宋"/>
          <w:color w:val="000000"/>
          <w:sz w:val="28"/>
          <w:szCs w:val="28"/>
        </w:rPr>
        <w:t xml:space="preserve">   （四）坚持客观评价。业务课考核成绩实行量化，综合素质考核也应有明确的等次结果。</w:t>
      </w:r>
    </w:p>
    <w:p>
      <w:pPr>
        <w:pStyle w:val="5"/>
        <w:widowControl/>
        <w:spacing w:line="560" w:lineRule="exact"/>
        <w:ind w:firstLine="562" w:firstLineChars="200"/>
        <w:rPr>
          <w:sz w:val="28"/>
          <w:szCs w:val="28"/>
        </w:rPr>
      </w:pPr>
      <w:r>
        <w:rPr>
          <w:rFonts w:hint="eastAsia" w:ascii="Verdana" w:hAnsi="Verdana" w:cs="Verdana"/>
          <w:b/>
          <w:color w:val="000000"/>
          <w:sz w:val="28"/>
          <w:szCs w:val="28"/>
        </w:rPr>
        <w:t>二、复试组织</w:t>
      </w:r>
    </w:p>
    <w:p>
      <w:pPr>
        <w:pStyle w:val="5"/>
        <w:widowControl/>
        <w:spacing w:line="560" w:lineRule="exact"/>
        <w:ind w:firstLine="560" w:firstLineChars="200"/>
        <w:rPr>
          <w:rFonts w:ascii="仿宋" w:hAnsi="仿宋" w:eastAsia="仿宋" w:cs="仿宋"/>
          <w:sz w:val="28"/>
          <w:szCs w:val="28"/>
        </w:rPr>
      </w:pPr>
      <w:r>
        <w:rPr>
          <w:rFonts w:hint="eastAsia" w:ascii="仿宋" w:hAnsi="仿宋" w:eastAsia="仿宋" w:cs="仿宋"/>
          <w:color w:val="000000"/>
          <w:sz w:val="28"/>
          <w:szCs w:val="28"/>
        </w:rPr>
        <w:t>（一）学院招生工作领导小组，负责对复试工作的领导和统筹管理。招生工作领导小组由学院书记担任组长，</w:t>
      </w:r>
      <w:r>
        <w:rPr>
          <w:rFonts w:hint="eastAsia" w:ascii="仿宋" w:hAnsi="仿宋" w:eastAsia="仿宋" w:cs="仿宋"/>
          <w:sz w:val="28"/>
          <w:szCs w:val="28"/>
        </w:rPr>
        <w:t>制定学院复试工作具体方案并组织实施。</w:t>
      </w:r>
    </w:p>
    <w:p>
      <w:pPr>
        <w:pStyle w:val="5"/>
        <w:widowControl/>
        <w:spacing w:line="560" w:lineRule="exact"/>
        <w:ind w:firstLine="560" w:firstLineChars="200"/>
        <w:rPr>
          <w:rFonts w:ascii="仿宋" w:hAnsi="仿宋" w:eastAsia="仿宋" w:cs="仿宋"/>
          <w:color w:val="000000" w:themeColor="text1"/>
          <w:sz w:val="28"/>
          <w:szCs w:val="28"/>
        </w:rPr>
      </w:pPr>
      <w:r>
        <w:rPr>
          <w:rFonts w:hint="eastAsia" w:ascii="仿宋" w:hAnsi="仿宋" w:eastAsia="仿宋" w:cs="仿宋"/>
          <w:sz w:val="28"/>
          <w:szCs w:val="28"/>
        </w:rPr>
        <w:t>（二）按复试专业和复试人数组成复试小组，复试</w:t>
      </w:r>
      <w:r>
        <w:rPr>
          <w:rFonts w:hint="eastAsia" w:ascii="仿宋" w:hAnsi="仿宋" w:eastAsia="仿宋" w:cs="仿宋"/>
          <w:color w:val="000000"/>
          <w:sz w:val="28"/>
          <w:szCs w:val="28"/>
        </w:rPr>
        <w:t>小组成员一般为7人。</w:t>
      </w:r>
      <w:r>
        <w:rPr>
          <w:rFonts w:hint="eastAsia" w:ascii="仿宋" w:hAnsi="仿宋" w:eastAsia="仿宋" w:cs="仿宋"/>
          <w:color w:val="000000" w:themeColor="text1"/>
          <w:sz w:val="28"/>
          <w:szCs w:val="28"/>
        </w:rPr>
        <w:t>复试小组成员包括专业的学科带头人、学术骨干、硕士生导师，指定1人为组长。复试小组的主要职责为：</w:t>
      </w:r>
    </w:p>
    <w:p>
      <w:pPr>
        <w:pStyle w:val="5"/>
        <w:widowControl/>
        <w:spacing w:line="560" w:lineRule="exact"/>
        <w:ind w:firstLine="560" w:firstLineChars="200"/>
        <w:rPr>
          <w:rFonts w:ascii="仿宋" w:hAnsi="仿宋" w:eastAsia="仿宋" w:cs="仿宋"/>
          <w:color w:val="000000" w:themeColor="text1"/>
          <w:sz w:val="28"/>
          <w:szCs w:val="28"/>
        </w:rPr>
      </w:pPr>
      <w:r>
        <w:rPr>
          <w:rFonts w:hint="eastAsia" w:ascii="仿宋" w:hAnsi="仿宋" w:eastAsia="仿宋" w:cs="仿宋"/>
          <w:color w:val="000000" w:themeColor="text1"/>
          <w:sz w:val="28"/>
          <w:szCs w:val="28"/>
        </w:rPr>
        <w:t>1.在学院工作领导小组的指导下具体实施面试和实践能力等考核；</w:t>
      </w:r>
    </w:p>
    <w:p>
      <w:pPr>
        <w:pStyle w:val="5"/>
        <w:widowControl/>
        <w:spacing w:line="560" w:lineRule="exact"/>
        <w:ind w:firstLine="560" w:firstLineChars="200"/>
        <w:rPr>
          <w:rFonts w:ascii="仿宋" w:hAnsi="仿宋" w:eastAsia="仿宋" w:cs="仿宋"/>
          <w:color w:val="000000" w:themeColor="text1"/>
          <w:sz w:val="28"/>
          <w:szCs w:val="28"/>
        </w:rPr>
      </w:pPr>
      <w:r>
        <w:rPr>
          <w:rFonts w:hint="eastAsia" w:ascii="仿宋" w:hAnsi="仿宋" w:eastAsia="仿宋" w:cs="仿宋"/>
          <w:color w:val="000000" w:themeColor="text1"/>
          <w:sz w:val="28"/>
          <w:szCs w:val="28"/>
        </w:rPr>
        <w:t>2.负责确定考生面试具体内容、评分标准、程序，并具体组织实施。复试小组成员现场独立评分。</w:t>
      </w:r>
    </w:p>
    <w:p>
      <w:pPr>
        <w:pStyle w:val="5"/>
        <w:widowControl/>
        <w:spacing w:line="560" w:lineRule="exact"/>
        <w:ind w:firstLine="560"/>
        <w:rPr>
          <w:rFonts w:ascii="仿宋" w:hAnsi="仿宋" w:eastAsia="仿宋" w:cs="仿宋"/>
          <w:color w:val="000000" w:themeColor="text1"/>
          <w:sz w:val="28"/>
          <w:szCs w:val="28"/>
        </w:rPr>
      </w:pPr>
      <w:r>
        <w:rPr>
          <w:rFonts w:hint="eastAsia" w:ascii="仿宋" w:hAnsi="仿宋" w:eastAsia="仿宋" w:cs="仿宋"/>
          <w:color w:val="000000" w:themeColor="text1"/>
          <w:sz w:val="28"/>
          <w:szCs w:val="28"/>
        </w:rPr>
        <w:t>（三）学院对复试工作人员进行遴选、培训。选派经验丰富、业务水平高、公道正派的人员参与复试工作；对所有人员进行政策、业务、纪律等方面的培训，使其明确工作纪律和工作程序、评判规则和评判标准；明确招生导师在复试工作中的权利、责任和纪律，规范其工作行为。</w:t>
      </w:r>
    </w:p>
    <w:p>
      <w:pPr>
        <w:pStyle w:val="5"/>
        <w:widowControl/>
        <w:spacing w:line="560" w:lineRule="exact"/>
        <w:ind w:firstLine="560" w:firstLineChars="200"/>
        <w:rPr>
          <w:sz w:val="28"/>
          <w:szCs w:val="28"/>
        </w:rPr>
      </w:pPr>
      <w:r>
        <w:rPr>
          <w:rFonts w:hint="eastAsia" w:ascii="仿宋" w:hAnsi="仿宋" w:eastAsia="仿宋" w:cs="仿宋"/>
          <w:color w:val="000000"/>
          <w:sz w:val="28"/>
          <w:szCs w:val="28"/>
        </w:rPr>
        <w:t>（四）复试、面试全过程现场录音、录像。</w:t>
      </w:r>
    </w:p>
    <w:p>
      <w:pPr>
        <w:pStyle w:val="5"/>
        <w:widowControl/>
        <w:spacing w:line="560" w:lineRule="exact"/>
        <w:ind w:firstLine="562" w:firstLineChars="200"/>
        <w:rPr>
          <w:sz w:val="28"/>
          <w:szCs w:val="28"/>
        </w:rPr>
      </w:pPr>
      <w:r>
        <w:rPr>
          <w:rFonts w:hint="eastAsia" w:ascii="Verdana" w:hAnsi="Verdana" w:cs="Verdana"/>
          <w:b/>
          <w:color w:val="000000"/>
          <w:sz w:val="28"/>
          <w:szCs w:val="28"/>
        </w:rPr>
        <w:t>三、复试人选</w:t>
      </w:r>
    </w:p>
    <w:p>
      <w:pPr>
        <w:pStyle w:val="5"/>
        <w:widowControl/>
        <w:ind w:firstLine="560" w:firstLineChars="200"/>
        <w:rPr>
          <w:rFonts w:ascii="仿宋" w:hAnsi="仿宋" w:eastAsia="仿宋" w:cs="仿宋"/>
          <w:sz w:val="28"/>
          <w:szCs w:val="28"/>
        </w:rPr>
      </w:pPr>
      <w:r>
        <w:rPr>
          <w:rFonts w:hint="eastAsia" w:ascii="仿宋" w:hAnsi="仿宋" w:eastAsia="仿宋" w:cs="仿宋"/>
          <w:color w:val="000000"/>
          <w:sz w:val="28"/>
          <w:szCs w:val="28"/>
        </w:rPr>
        <w:t>参加复试考生为第一志愿报考我校并按照我校公布的复试基本要求的上线人员及调剂考生。复试人数一般不低于拟录取人数的120％。</w:t>
      </w:r>
    </w:p>
    <w:p>
      <w:pPr>
        <w:pStyle w:val="5"/>
        <w:widowControl/>
        <w:spacing w:line="560" w:lineRule="exact"/>
        <w:ind w:firstLine="562" w:firstLineChars="200"/>
        <w:rPr>
          <w:sz w:val="28"/>
          <w:szCs w:val="28"/>
        </w:rPr>
      </w:pPr>
      <w:r>
        <w:rPr>
          <w:rFonts w:hint="eastAsia" w:ascii="Verdana" w:hAnsi="Verdana" w:cs="Verdana"/>
          <w:b/>
          <w:color w:val="000000"/>
          <w:sz w:val="28"/>
          <w:szCs w:val="28"/>
        </w:rPr>
        <w:t>四、复试工作内容及成绩计算</w:t>
      </w:r>
    </w:p>
    <w:p>
      <w:pPr>
        <w:pStyle w:val="5"/>
        <w:widowControl/>
        <w:spacing w:line="560" w:lineRule="exact"/>
        <w:ind w:firstLine="560" w:firstLineChars="200"/>
        <w:rPr>
          <w:rFonts w:ascii="仿宋" w:hAnsi="仿宋" w:eastAsia="仿宋" w:cs="仿宋"/>
          <w:sz w:val="28"/>
          <w:szCs w:val="28"/>
        </w:rPr>
      </w:pPr>
      <w:r>
        <w:rPr>
          <w:rFonts w:hint="eastAsia" w:ascii="仿宋" w:hAnsi="仿宋" w:eastAsia="仿宋" w:cs="仿宋"/>
          <w:color w:val="000000"/>
          <w:sz w:val="28"/>
          <w:szCs w:val="28"/>
        </w:rPr>
        <w:t>复试内容包括专业课笔试，专业课面试，英语听力与口语水平测试。</w:t>
      </w:r>
    </w:p>
    <w:p>
      <w:pPr>
        <w:pStyle w:val="5"/>
        <w:widowControl/>
        <w:spacing w:line="560" w:lineRule="exact"/>
        <w:ind w:firstLine="420" w:firstLineChars="150"/>
        <w:rPr>
          <w:rFonts w:ascii="仿宋" w:hAnsi="仿宋" w:eastAsia="仿宋" w:cs="仿宋"/>
          <w:color w:val="000000"/>
          <w:sz w:val="28"/>
          <w:szCs w:val="28"/>
        </w:rPr>
      </w:pPr>
      <w:r>
        <w:rPr>
          <w:rFonts w:hint="eastAsia" w:ascii="仿宋" w:hAnsi="仿宋" w:eastAsia="仿宋" w:cs="仿宋"/>
          <w:color w:val="000000"/>
          <w:sz w:val="28"/>
          <w:szCs w:val="28"/>
        </w:rPr>
        <w:t>（一）专业课笔试。</w:t>
      </w:r>
    </w:p>
    <w:p>
      <w:pPr>
        <w:pStyle w:val="5"/>
        <w:widowControl/>
        <w:spacing w:line="560" w:lineRule="exact"/>
        <w:ind w:left="420"/>
        <w:rPr>
          <w:rFonts w:ascii="仿宋" w:hAnsi="仿宋" w:eastAsia="仿宋" w:cs="仿宋"/>
          <w:color w:val="000000"/>
          <w:sz w:val="28"/>
          <w:szCs w:val="28"/>
        </w:rPr>
      </w:pPr>
      <w:r>
        <w:rPr>
          <w:rFonts w:hint="eastAsia" w:ascii="仿宋" w:hAnsi="仿宋" w:eastAsia="仿宋" w:cs="仿宋"/>
          <w:color w:val="000000"/>
          <w:sz w:val="28"/>
          <w:szCs w:val="28"/>
        </w:rPr>
        <w:t>笔试时间：201</w:t>
      </w:r>
      <w:r>
        <w:rPr>
          <w:rFonts w:ascii="仿宋" w:hAnsi="仿宋" w:eastAsia="仿宋" w:cs="仿宋"/>
          <w:color w:val="000000"/>
          <w:sz w:val="28"/>
          <w:szCs w:val="28"/>
        </w:rPr>
        <w:t>9</w:t>
      </w:r>
      <w:r>
        <w:rPr>
          <w:rFonts w:hint="eastAsia" w:ascii="仿宋" w:hAnsi="仿宋" w:eastAsia="仿宋" w:cs="仿宋"/>
          <w:color w:val="000000"/>
          <w:sz w:val="28"/>
          <w:szCs w:val="28"/>
        </w:rPr>
        <w:t>年3月</w:t>
      </w:r>
      <w:r>
        <w:rPr>
          <w:rFonts w:ascii="仿宋" w:hAnsi="仿宋" w:eastAsia="仿宋" w:cs="仿宋"/>
          <w:color w:val="000000"/>
          <w:sz w:val="28"/>
          <w:szCs w:val="28"/>
        </w:rPr>
        <w:t>28</w:t>
      </w:r>
      <w:r>
        <w:rPr>
          <w:rFonts w:hint="eastAsia" w:ascii="仿宋" w:hAnsi="仿宋" w:eastAsia="仿宋" w:cs="仿宋"/>
          <w:color w:val="000000"/>
          <w:sz w:val="28"/>
          <w:szCs w:val="28"/>
        </w:rPr>
        <w:t>（星期四）日早上8：30-11：30</w:t>
      </w:r>
    </w:p>
    <w:p>
      <w:pPr>
        <w:pStyle w:val="5"/>
        <w:widowControl/>
        <w:spacing w:line="560" w:lineRule="exact"/>
        <w:ind w:left="420"/>
        <w:rPr>
          <w:rFonts w:ascii="仿宋" w:hAnsi="仿宋" w:eastAsia="仿宋" w:cs="仿宋"/>
          <w:color w:val="000000"/>
          <w:sz w:val="28"/>
          <w:szCs w:val="28"/>
        </w:rPr>
      </w:pPr>
      <w:r>
        <w:rPr>
          <w:rFonts w:hint="eastAsia" w:ascii="仿宋" w:hAnsi="仿宋" w:eastAsia="仿宋" w:cs="仿宋"/>
          <w:color w:val="000000"/>
          <w:sz w:val="28"/>
          <w:szCs w:val="28"/>
        </w:rPr>
        <w:t>笔试内容：专业创作（考生</w:t>
      </w:r>
      <w:r>
        <w:rPr>
          <w:rFonts w:ascii="仿宋" w:hAnsi="仿宋" w:eastAsia="仿宋" w:cs="仿宋"/>
          <w:color w:val="000000"/>
          <w:sz w:val="28"/>
          <w:szCs w:val="28"/>
        </w:rPr>
        <w:t>自备绘画工具：铅笔</w:t>
      </w:r>
      <w:r>
        <w:rPr>
          <w:rFonts w:hint="eastAsia" w:ascii="仿宋" w:hAnsi="仿宋" w:eastAsia="仿宋" w:cs="仿宋"/>
          <w:color w:val="000000"/>
          <w:sz w:val="28"/>
          <w:szCs w:val="28"/>
        </w:rPr>
        <w:t>或</w:t>
      </w:r>
      <w:r>
        <w:rPr>
          <w:rFonts w:ascii="仿宋" w:hAnsi="仿宋" w:eastAsia="仿宋" w:cs="仿宋"/>
          <w:color w:val="000000"/>
          <w:sz w:val="28"/>
          <w:szCs w:val="28"/>
        </w:rPr>
        <w:t>炭笔、橡皮等</w:t>
      </w:r>
      <w:r>
        <w:rPr>
          <w:rFonts w:hint="eastAsia" w:ascii="仿宋" w:hAnsi="仿宋" w:eastAsia="仿宋" w:cs="仿宋"/>
          <w:color w:val="000000"/>
          <w:sz w:val="28"/>
          <w:szCs w:val="28"/>
        </w:rPr>
        <w:t>）。</w:t>
      </w:r>
    </w:p>
    <w:p>
      <w:pPr>
        <w:pStyle w:val="5"/>
        <w:widowControl/>
        <w:spacing w:line="560" w:lineRule="exact"/>
        <w:ind w:left="420"/>
        <w:rPr>
          <w:rFonts w:ascii="仿宋" w:hAnsi="仿宋" w:eastAsia="仿宋" w:cs="仿宋"/>
          <w:color w:val="000000"/>
          <w:sz w:val="28"/>
          <w:szCs w:val="28"/>
        </w:rPr>
      </w:pPr>
      <w:r>
        <w:rPr>
          <w:rFonts w:hint="eastAsia" w:ascii="仿宋" w:hAnsi="仿宋" w:eastAsia="仿宋" w:cs="仿宋"/>
          <w:color w:val="000000"/>
          <w:sz w:val="28"/>
          <w:szCs w:val="28"/>
        </w:rPr>
        <w:t>笔试地点：美术学院406教室、403教室、4</w:t>
      </w:r>
      <w:r>
        <w:rPr>
          <w:rFonts w:ascii="仿宋" w:hAnsi="仿宋" w:eastAsia="仿宋" w:cs="仿宋"/>
          <w:color w:val="000000"/>
          <w:sz w:val="28"/>
          <w:szCs w:val="28"/>
        </w:rPr>
        <w:t>11</w:t>
      </w:r>
      <w:r>
        <w:rPr>
          <w:rFonts w:hint="eastAsia" w:ascii="仿宋" w:hAnsi="仿宋" w:eastAsia="仿宋" w:cs="仿宋"/>
          <w:color w:val="000000"/>
          <w:sz w:val="28"/>
          <w:szCs w:val="28"/>
        </w:rPr>
        <w:t>教室。</w:t>
      </w:r>
    </w:p>
    <w:p>
      <w:pPr>
        <w:pStyle w:val="5"/>
        <w:widowControl/>
        <w:spacing w:line="560" w:lineRule="exact"/>
        <w:ind w:firstLine="420" w:firstLineChars="150"/>
        <w:rPr>
          <w:rFonts w:ascii="仿宋" w:hAnsi="仿宋" w:eastAsia="仿宋" w:cs="仿宋"/>
          <w:color w:val="000000"/>
          <w:sz w:val="28"/>
          <w:szCs w:val="28"/>
        </w:rPr>
      </w:pPr>
      <w:r>
        <w:rPr>
          <w:rFonts w:hint="eastAsia" w:ascii="仿宋" w:hAnsi="仿宋" w:eastAsia="仿宋" w:cs="仿宋"/>
          <w:color w:val="000000"/>
          <w:sz w:val="28"/>
          <w:szCs w:val="28"/>
        </w:rPr>
        <w:t>（二）专业课面试。</w:t>
      </w:r>
      <w:r>
        <w:rPr>
          <w:rFonts w:hint="eastAsia" w:ascii="仿宋" w:hAnsi="仿宋" w:eastAsia="仿宋" w:cs="仿宋"/>
          <w:color w:val="000000" w:themeColor="text1"/>
          <w:sz w:val="28"/>
          <w:szCs w:val="28"/>
        </w:rPr>
        <w:t>面试以口试、问答等方式进行，以口试方式为主，</w:t>
      </w:r>
      <w:r>
        <w:rPr>
          <w:rFonts w:hint="eastAsia" w:ascii="仿宋" w:hAnsi="仿宋" w:eastAsia="仿宋" w:cs="仿宋"/>
          <w:color w:val="000000"/>
          <w:sz w:val="28"/>
          <w:szCs w:val="28"/>
        </w:rPr>
        <w:t>采用试题事先命制、装袋，考生现场抽题回答的形式进行。</w:t>
      </w:r>
    </w:p>
    <w:p>
      <w:pPr>
        <w:ind w:firstLine="560" w:firstLineChars="200"/>
        <w:rPr>
          <w:rFonts w:ascii="仿宋" w:hAnsi="仿宋" w:eastAsia="仿宋" w:cs="仿宋"/>
          <w:sz w:val="28"/>
          <w:szCs w:val="28"/>
        </w:rPr>
      </w:pPr>
      <w:r>
        <w:rPr>
          <w:rFonts w:hint="eastAsia" w:ascii="仿宋" w:hAnsi="仿宋" w:eastAsia="仿宋" w:cs="仿宋"/>
          <w:sz w:val="28"/>
          <w:szCs w:val="28"/>
        </w:rPr>
        <w:t>面试时间</w:t>
      </w:r>
      <w:r>
        <w:rPr>
          <w:rFonts w:hint="eastAsia" w:ascii="仿宋" w:hAnsi="仿宋" w:eastAsia="仿宋" w:cs="仿宋"/>
          <w:color w:val="000000"/>
          <w:kern w:val="0"/>
          <w:sz w:val="28"/>
          <w:szCs w:val="28"/>
        </w:rPr>
        <w:t>：2019年</w:t>
      </w:r>
      <w:r>
        <w:rPr>
          <w:rFonts w:hint="eastAsia" w:ascii="仿宋" w:hAnsi="仿宋" w:eastAsia="仿宋" w:cs="仿宋"/>
          <w:sz w:val="28"/>
          <w:szCs w:val="28"/>
        </w:rPr>
        <w:t>3月</w:t>
      </w:r>
      <w:r>
        <w:rPr>
          <w:rFonts w:ascii="仿宋" w:hAnsi="仿宋" w:eastAsia="仿宋" w:cs="仿宋"/>
          <w:sz w:val="28"/>
          <w:szCs w:val="28"/>
        </w:rPr>
        <w:t>29</w:t>
      </w:r>
      <w:r>
        <w:rPr>
          <w:rFonts w:hint="eastAsia" w:ascii="仿宋" w:hAnsi="仿宋" w:eastAsia="仿宋" w:cs="仿宋"/>
          <w:sz w:val="28"/>
          <w:szCs w:val="28"/>
        </w:rPr>
        <w:t>日（星期五）上午</w:t>
      </w:r>
      <w:r>
        <w:rPr>
          <w:rFonts w:ascii="仿宋" w:hAnsi="仿宋" w:eastAsia="仿宋" w:cs="仿宋"/>
          <w:sz w:val="28"/>
          <w:szCs w:val="28"/>
        </w:rPr>
        <w:t>8</w:t>
      </w:r>
      <w:r>
        <w:rPr>
          <w:rFonts w:hint="eastAsia" w:ascii="仿宋" w:hAnsi="仿宋" w:eastAsia="仿宋" w:cs="仿宋"/>
          <w:sz w:val="28"/>
          <w:szCs w:val="28"/>
        </w:rPr>
        <w:t>：</w:t>
      </w:r>
      <w:r>
        <w:rPr>
          <w:rFonts w:ascii="仿宋" w:hAnsi="仿宋" w:eastAsia="仿宋" w:cs="仿宋"/>
          <w:sz w:val="28"/>
          <w:szCs w:val="28"/>
        </w:rPr>
        <w:t>3</w:t>
      </w:r>
      <w:r>
        <w:rPr>
          <w:rFonts w:hint="eastAsia" w:ascii="仿宋" w:hAnsi="仿宋" w:eastAsia="仿宋" w:cs="仿宋"/>
          <w:sz w:val="28"/>
          <w:szCs w:val="28"/>
        </w:rPr>
        <w:t>0-下午1</w:t>
      </w:r>
      <w:r>
        <w:rPr>
          <w:rFonts w:ascii="仿宋" w:hAnsi="仿宋" w:eastAsia="仿宋" w:cs="仿宋"/>
          <w:sz w:val="28"/>
          <w:szCs w:val="28"/>
        </w:rPr>
        <w:t>7</w:t>
      </w:r>
      <w:r>
        <w:rPr>
          <w:rFonts w:hint="eastAsia" w:ascii="仿宋" w:hAnsi="仿宋" w:eastAsia="仿宋" w:cs="仿宋"/>
          <w:sz w:val="28"/>
          <w:szCs w:val="28"/>
        </w:rPr>
        <w:t>:00</w:t>
      </w:r>
    </w:p>
    <w:p>
      <w:pPr>
        <w:ind w:firstLine="560" w:firstLineChars="200"/>
        <w:rPr>
          <w:rFonts w:ascii="仿宋" w:hAnsi="仿宋" w:eastAsia="仿宋" w:cs="仿宋"/>
          <w:sz w:val="28"/>
          <w:szCs w:val="28"/>
        </w:rPr>
      </w:pPr>
      <w:r>
        <w:rPr>
          <w:rFonts w:hint="eastAsia" w:ascii="仿宋" w:hAnsi="仿宋" w:eastAsia="仿宋" w:cs="仿宋"/>
          <w:sz w:val="28"/>
          <w:szCs w:val="28"/>
        </w:rPr>
        <w:t>面试地点：美术学院会议室，</w:t>
      </w:r>
      <w:r>
        <w:rPr>
          <w:rFonts w:ascii="仿宋" w:hAnsi="仿宋" w:eastAsia="仿宋" w:cs="仿宋"/>
          <w:sz w:val="28"/>
          <w:szCs w:val="28"/>
        </w:rPr>
        <w:t>备考室</w:t>
      </w:r>
      <w:r>
        <w:rPr>
          <w:rFonts w:hint="eastAsia" w:ascii="仿宋" w:hAnsi="仿宋" w:eastAsia="仿宋" w:cs="仿宋"/>
          <w:sz w:val="28"/>
          <w:szCs w:val="28"/>
        </w:rPr>
        <w:t>208室</w:t>
      </w:r>
      <w:r>
        <w:rPr>
          <w:rFonts w:ascii="仿宋" w:hAnsi="仿宋" w:eastAsia="仿宋" w:cs="仿宋"/>
          <w:sz w:val="28"/>
          <w:szCs w:val="28"/>
        </w:rPr>
        <w:t>。</w:t>
      </w:r>
    </w:p>
    <w:p>
      <w:pPr>
        <w:numPr>
          <w:ilvl w:val="0"/>
          <w:numId w:val="1"/>
        </w:numPr>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英语听力与口语水平测试。考生（非英语专业）的听力与口语能力水平测试由学院安排，并制定了相应测试办法和明确的评分标准。</w:t>
      </w:r>
    </w:p>
    <w:p>
      <w:pPr>
        <w:ind w:firstLine="560" w:firstLineChars="200"/>
        <w:rPr>
          <w:rFonts w:ascii="仿宋" w:hAnsi="仿宋" w:eastAsia="仿宋" w:cs="仿宋"/>
          <w:sz w:val="28"/>
          <w:szCs w:val="28"/>
        </w:rPr>
      </w:pPr>
      <w:r>
        <w:rPr>
          <w:rFonts w:hint="eastAsia" w:ascii="仿宋" w:hAnsi="仿宋" w:eastAsia="仿宋" w:cs="仿宋"/>
          <w:color w:val="000000"/>
          <w:kern w:val="0"/>
          <w:sz w:val="28"/>
          <w:szCs w:val="28"/>
        </w:rPr>
        <w:t>测试时间：</w:t>
      </w:r>
      <w:r>
        <w:rPr>
          <w:rFonts w:hint="eastAsia" w:ascii="仿宋" w:hAnsi="仿宋" w:eastAsia="仿宋" w:cs="仿宋"/>
          <w:sz w:val="28"/>
          <w:szCs w:val="28"/>
        </w:rPr>
        <w:t>3月</w:t>
      </w:r>
      <w:r>
        <w:rPr>
          <w:rFonts w:ascii="仿宋" w:hAnsi="仿宋" w:eastAsia="仿宋" w:cs="仿宋"/>
          <w:sz w:val="28"/>
          <w:szCs w:val="28"/>
        </w:rPr>
        <w:t>29</w:t>
      </w:r>
      <w:r>
        <w:rPr>
          <w:rFonts w:hint="eastAsia" w:ascii="仿宋" w:hAnsi="仿宋" w:eastAsia="仿宋" w:cs="仿宋"/>
          <w:sz w:val="28"/>
          <w:szCs w:val="28"/>
        </w:rPr>
        <w:t>日（星期五）上午</w:t>
      </w:r>
      <w:r>
        <w:rPr>
          <w:rFonts w:ascii="仿宋" w:hAnsi="仿宋" w:eastAsia="仿宋" w:cs="仿宋"/>
          <w:sz w:val="28"/>
          <w:szCs w:val="28"/>
        </w:rPr>
        <w:t>8</w:t>
      </w:r>
      <w:r>
        <w:rPr>
          <w:rFonts w:hint="eastAsia" w:ascii="仿宋" w:hAnsi="仿宋" w:eastAsia="仿宋" w:cs="仿宋"/>
          <w:sz w:val="28"/>
          <w:szCs w:val="28"/>
        </w:rPr>
        <w:t>：</w:t>
      </w:r>
      <w:r>
        <w:rPr>
          <w:rFonts w:ascii="仿宋" w:hAnsi="仿宋" w:eastAsia="仿宋" w:cs="仿宋"/>
          <w:sz w:val="28"/>
          <w:szCs w:val="28"/>
        </w:rPr>
        <w:t>3</w:t>
      </w:r>
      <w:r>
        <w:rPr>
          <w:rFonts w:hint="eastAsia" w:ascii="仿宋" w:hAnsi="仿宋" w:eastAsia="仿宋" w:cs="仿宋"/>
          <w:sz w:val="28"/>
          <w:szCs w:val="28"/>
        </w:rPr>
        <w:t>0-下午1</w:t>
      </w:r>
      <w:r>
        <w:rPr>
          <w:rFonts w:ascii="仿宋" w:hAnsi="仿宋" w:eastAsia="仿宋" w:cs="仿宋"/>
          <w:sz w:val="28"/>
          <w:szCs w:val="28"/>
        </w:rPr>
        <w:t>7</w:t>
      </w:r>
      <w:r>
        <w:rPr>
          <w:rFonts w:hint="eastAsia" w:ascii="仿宋" w:hAnsi="仿宋" w:eastAsia="仿宋" w:cs="仿宋"/>
          <w:sz w:val="28"/>
          <w:szCs w:val="28"/>
        </w:rPr>
        <w:t>:00</w:t>
      </w:r>
    </w:p>
    <w:p>
      <w:pPr>
        <w:ind w:firstLine="560" w:firstLineChars="200"/>
        <w:rPr>
          <w:rFonts w:ascii="仿宋" w:hAnsi="仿宋" w:eastAsia="仿宋" w:cs="仿宋"/>
          <w:sz w:val="28"/>
          <w:szCs w:val="28"/>
        </w:rPr>
      </w:pPr>
      <w:r>
        <w:rPr>
          <w:rFonts w:hint="eastAsia" w:ascii="仿宋" w:hAnsi="仿宋" w:eastAsia="仿宋" w:cs="仿宋"/>
          <w:color w:val="000000"/>
          <w:kern w:val="0"/>
          <w:sz w:val="28"/>
          <w:szCs w:val="28"/>
        </w:rPr>
        <w:t>测试地点：美术学院21</w:t>
      </w:r>
      <w:r>
        <w:rPr>
          <w:rFonts w:ascii="仿宋" w:hAnsi="仿宋" w:eastAsia="仿宋" w:cs="仿宋"/>
          <w:color w:val="000000"/>
          <w:kern w:val="0"/>
          <w:sz w:val="28"/>
          <w:szCs w:val="28"/>
        </w:rPr>
        <w:t>4</w:t>
      </w:r>
      <w:r>
        <w:rPr>
          <w:rFonts w:hint="eastAsia" w:ascii="仿宋" w:hAnsi="仿宋" w:eastAsia="仿宋" w:cs="仿宋"/>
          <w:color w:val="000000"/>
          <w:kern w:val="0"/>
          <w:sz w:val="28"/>
          <w:szCs w:val="28"/>
        </w:rPr>
        <w:t>室，</w:t>
      </w:r>
      <w:r>
        <w:rPr>
          <w:rFonts w:ascii="仿宋" w:hAnsi="仿宋" w:eastAsia="仿宋" w:cs="仿宋"/>
          <w:color w:val="000000"/>
          <w:kern w:val="0"/>
          <w:sz w:val="28"/>
          <w:szCs w:val="28"/>
        </w:rPr>
        <w:t>备考室</w:t>
      </w:r>
      <w:r>
        <w:rPr>
          <w:rFonts w:hint="eastAsia" w:ascii="仿宋" w:hAnsi="仿宋" w:eastAsia="仿宋" w:cs="仿宋"/>
          <w:color w:val="000000"/>
          <w:kern w:val="0"/>
          <w:sz w:val="28"/>
          <w:szCs w:val="28"/>
        </w:rPr>
        <w:t>212室</w:t>
      </w:r>
      <w:r>
        <w:rPr>
          <w:rFonts w:ascii="仿宋" w:hAnsi="仿宋" w:eastAsia="仿宋" w:cs="仿宋"/>
          <w:color w:val="000000"/>
          <w:kern w:val="0"/>
          <w:sz w:val="28"/>
          <w:szCs w:val="28"/>
        </w:rPr>
        <w:t>。</w:t>
      </w:r>
    </w:p>
    <w:p>
      <w:pPr>
        <w:pStyle w:val="5"/>
        <w:widowControl/>
        <w:spacing w:line="560" w:lineRule="exact"/>
        <w:ind w:firstLine="560" w:firstLineChars="200"/>
        <w:rPr>
          <w:rFonts w:ascii="仿宋" w:hAnsi="仿宋" w:eastAsia="仿宋" w:cs="仿宋"/>
          <w:sz w:val="28"/>
          <w:szCs w:val="28"/>
        </w:rPr>
      </w:pPr>
      <w:r>
        <w:rPr>
          <w:rFonts w:hint="eastAsia" w:ascii="仿宋" w:hAnsi="仿宋" w:eastAsia="仿宋" w:cs="仿宋"/>
          <w:color w:val="000000"/>
          <w:sz w:val="28"/>
          <w:szCs w:val="28"/>
        </w:rPr>
        <w:t>（四）复试总分为100分，其中专业课笔试占45％，专业课面试占35％，英语听力与口语水平测试占20％。专业课笔试时间为3小时，专业课面试时间每个考生不少于20分钟，英语听力与口语水平测试每个考生不少于10分钟。</w:t>
      </w:r>
    </w:p>
    <w:p>
      <w:pPr>
        <w:pStyle w:val="5"/>
        <w:widowControl/>
        <w:spacing w:line="560" w:lineRule="exact"/>
        <w:rPr>
          <w:rFonts w:ascii="仿宋" w:hAnsi="仿宋" w:eastAsia="仿宋" w:cs="仿宋"/>
          <w:color w:val="000000"/>
          <w:sz w:val="28"/>
          <w:szCs w:val="28"/>
        </w:rPr>
      </w:pPr>
      <w:r>
        <w:rPr>
          <w:rFonts w:hint="eastAsia" w:ascii="仿宋" w:hAnsi="仿宋" w:eastAsia="仿宋" w:cs="仿宋"/>
          <w:color w:val="000000"/>
          <w:sz w:val="28"/>
          <w:szCs w:val="28"/>
        </w:rPr>
        <w:t xml:space="preserve">   （五）招生录取以专业方向进行，按专业方向排名，具体招生人数如下表：</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pStyle w:val="5"/>
              <w:widowControl/>
              <w:spacing w:line="56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专 业</w:t>
            </w:r>
          </w:p>
        </w:tc>
        <w:tc>
          <w:tcPr>
            <w:tcW w:w="2841" w:type="dxa"/>
          </w:tcPr>
          <w:p>
            <w:pPr>
              <w:pStyle w:val="5"/>
              <w:widowControl/>
              <w:spacing w:line="56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方 向</w:t>
            </w:r>
          </w:p>
        </w:tc>
        <w:tc>
          <w:tcPr>
            <w:tcW w:w="2841" w:type="dxa"/>
          </w:tcPr>
          <w:p>
            <w:pPr>
              <w:pStyle w:val="5"/>
              <w:widowControl/>
              <w:spacing w:line="56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招生人数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pStyle w:val="5"/>
              <w:widowControl/>
              <w:spacing w:line="56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中国少数民族艺术</w:t>
            </w:r>
          </w:p>
        </w:tc>
        <w:tc>
          <w:tcPr>
            <w:tcW w:w="2841" w:type="dxa"/>
          </w:tcPr>
          <w:p>
            <w:pPr>
              <w:pStyle w:val="5"/>
              <w:widowControl/>
              <w:spacing w:line="56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美 术</w:t>
            </w:r>
          </w:p>
        </w:tc>
        <w:tc>
          <w:tcPr>
            <w:tcW w:w="2841" w:type="dxa"/>
          </w:tcPr>
          <w:p>
            <w:pPr>
              <w:pStyle w:val="5"/>
              <w:widowControl/>
              <w:spacing w:line="560" w:lineRule="exact"/>
              <w:jc w:val="center"/>
              <w:rPr>
                <w:rFonts w:ascii="仿宋" w:hAnsi="仿宋" w:eastAsia="仿宋" w:cs="仿宋"/>
                <w:color w:val="000000"/>
                <w:sz w:val="28"/>
                <w:szCs w:val="28"/>
              </w:rPr>
            </w:pPr>
            <w:r>
              <w:rPr>
                <w:rFonts w:ascii="仿宋" w:hAnsi="仿宋" w:eastAsia="仿宋" w:cs="仿宋"/>
                <w:color w:val="000000"/>
                <w:sz w:val="28"/>
                <w:szCs w:val="2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vMerge w:val="restart"/>
          </w:tcPr>
          <w:p>
            <w:pPr>
              <w:pStyle w:val="5"/>
              <w:widowControl/>
              <w:spacing w:line="56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美 术</w:t>
            </w:r>
          </w:p>
        </w:tc>
        <w:tc>
          <w:tcPr>
            <w:tcW w:w="2841" w:type="dxa"/>
          </w:tcPr>
          <w:p>
            <w:pPr>
              <w:pStyle w:val="5"/>
              <w:widowControl/>
              <w:spacing w:line="56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中国画</w:t>
            </w:r>
          </w:p>
        </w:tc>
        <w:tc>
          <w:tcPr>
            <w:tcW w:w="2841" w:type="dxa"/>
          </w:tcPr>
          <w:p>
            <w:pPr>
              <w:pStyle w:val="5"/>
              <w:widowControl/>
              <w:spacing w:line="560" w:lineRule="exact"/>
              <w:jc w:val="center"/>
              <w:rPr>
                <w:rFonts w:ascii="仿宋" w:hAnsi="仿宋" w:eastAsia="仿宋" w:cs="仿宋"/>
                <w:color w:val="000000"/>
                <w:sz w:val="28"/>
                <w:szCs w:val="28"/>
              </w:rPr>
            </w:pPr>
            <w:r>
              <w:rPr>
                <w:rFonts w:ascii="仿宋" w:hAnsi="仿宋" w:eastAsia="仿宋" w:cs="仿宋"/>
                <w:color w:val="000000"/>
                <w:sz w:val="28"/>
                <w:szCs w:val="28"/>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vMerge w:val="continue"/>
          </w:tcPr>
          <w:p>
            <w:pPr>
              <w:pStyle w:val="5"/>
              <w:widowControl/>
              <w:spacing w:line="560" w:lineRule="exact"/>
              <w:jc w:val="center"/>
              <w:rPr>
                <w:rFonts w:ascii="仿宋" w:hAnsi="仿宋" w:eastAsia="仿宋" w:cs="仿宋"/>
                <w:color w:val="000000"/>
                <w:sz w:val="28"/>
                <w:szCs w:val="28"/>
              </w:rPr>
            </w:pPr>
          </w:p>
        </w:tc>
        <w:tc>
          <w:tcPr>
            <w:tcW w:w="2841" w:type="dxa"/>
          </w:tcPr>
          <w:p>
            <w:pPr>
              <w:pStyle w:val="5"/>
              <w:widowControl/>
              <w:spacing w:line="56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油 画</w:t>
            </w:r>
          </w:p>
        </w:tc>
        <w:tc>
          <w:tcPr>
            <w:tcW w:w="2841" w:type="dxa"/>
          </w:tcPr>
          <w:p>
            <w:pPr>
              <w:pStyle w:val="5"/>
              <w:widowControl/>
              <w:spacing w:line="560" w:lineRule="exact"/>
              <w:jc w:val="center"/>
              <w:rPr>
                <w:rFonts w:ascii="仿宋" w:hAnsi="仿宋" w:eastAsia="仿宋" w:cs="仿宋"/>
                <w:color w:val="000000"/>
                <w:sz w:val="28"/>
                <w:szCs w:val="28"/>
              </w:rPr>
            </w:pPr>
            <w:r>
              <w:rPr>
                <w:rFonts w:ascii="仿宋" w:hAnsi="仿宋" w:eastAsia="仿宋" w:cs="仿宋"/>
                <w:color w:val="000000"/>
                <w:sz w:val="28"/>
                <w:szCs w:val="28"/>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vMerge w:val="continue"/>
          </w:tcPr>
          <w:p>
            <w:pPr>
              <w:pStyle w:val="5"/>
              <w:widowControl/>
              <w:spacing w:line="560" w:lineRule="exact"/>
              <w:jc w:val="center"/>
              <w:rPr>
                <w:rFonts w:ascii="仿宋" w:hAnsi="仿宋" w:eastAsia="仿宋" w:cs="仿宋"/>
                <w:color w:val="000000"/>
                <w:sz w:val="28"/>
                <w:szCs w:val="28"/>
              </w:rPr>
            </w:pPr>
          </w:p>
        </w:tc>
        <w:tc>
          <w:tcPr>
            <w:tcW w:w="2841" w:type="dxa"/>
          </w:tcPr>
          <w:p>
            <w:pPr>
              <w:pStyle w:val="5"/>
              <w:widowControl/>
              <w:spacing w:line="56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书 法</w:t>
            </w:r>
          </w:p>
        </w:tc>
        <w:tc>
          <w:tcPr>
            <w:tcW w:w="2841" w:type="dxa"/>
          </w:tcPr>
          <w:p>
            <w:pPr>
              <w:pStyle w:val="5"/>
              <w:widowControl/>
              <w:spacing w:line="560" w:lineRule="exact"/>
              <w:jc w:val="center"/>
              <w:rPr>
                <w:rFonts w:ascii="仿宋" w:hAnsi="仿宋" w:eastAsia="仿宋" w:cs="仿宋"/>
                <w:color w:val="000000"/>
                <w:sz w:val="28"/>
                <w:szCs w:val="28"/>
              </w:rPr>
            </w:pPr>
            <w:r>
              <w:rPr>
                <w:rFonts w:ascii="仿宋" w:hAnsi="仿宋" w:eastAsia="仿宋" w:cs="仿宋"/>
                <w:color w:val="000000"/>
                <w:sz w:val="28"/>
                <w:szCs w:val="28"/>
              </w:rPr>
              <w:t>2</w:t>
            </w:r>
          </w:p>
        </w:tc>
      </w:tr>
    </w:tbl>
    <w:p>
      <w:pPr>
        <w:pStyle w:val="5"/>
        <w:widowControl/>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 xml:space="preserve">（六）录取总成绩。复试总成绩在60分以上者（含60分）其复试总成绩与初试成绩加权求和为最后的录取总成绩，其中初试成绩权重占60％，复试成绩权重占40％。学校依据考生录取总成绩的排序依次择优录取。 </w:t>
      </w:r>
    </w:p>
    <w:p>
      <w:pPr>
        <w:pStyle w:val="5"/>
        <w:widowControl/>
        <w:spacing w:line="560" w:lineRule="exact"/>
        <w:rPr>
          <w:rFonts w:ascii="仿宋" w:hAnsi="仿宋" w:eastAsia="仿宋" w:cs="仿宋"/>
          <w:color w:val="000000"/>
          <w:sz w:val="28"/>
          <w:szCs w:val="28"/>
        </w:rPr>
      </w:pPr>
      <w:r>
        <w:rPr>
          <w:rFonts w:hint="eastAsia" w:ascii="仿宋" w:hAnsi="仿宋" w:eastAsia="仿宋" w:cs="仿宋"/>
          <w:color w:val="000000"/>
          <w:sz w:val="28"/>
          <w:szCs w:val="28"/>
        </w:rPr>
        <w:t xml:space="preserve">   （七）同等学力考生复试除参加上述各项内容的复试外还须加试两门所报专业大学本科主干课程，考试形式一律采用笔试，每门考试时间为2小时，满分为100分，且不得与初试科目相同。加试科目的成绩不计入复试总成绩。</w:t>
      </w:r>
    </w:p>
    <w:p>
      <w:pPr>
        <w:pStyle w:val="5"/>
        <w:widowControl/>
        <w:spacing w:line="560" w:lineRule="exact"/>
        <w:rPr>
          <w:rFonts w:ascii="仿宋" w:hAnsi="仿宋" w:eastAsia="仿宋" w:cs="仿宋"/>
          <w:sz w:val="28"/>
          <w:szCs w:val="28"/>
        </w:rPr>
      </w:pPr>
      <w:r>
        <w:rPr>
          <w:rFonts w:hint="eastAsia" w:ascii="仿宋" w:hAnsi="仿宋" w:eastAsia="仿宋" w:cs="仿宋"/>
          <w:color w:val="000000"/>
          <w:sz w:val="28"/>
          <w:szCs w:val="28"/>
        </w:rPr>
        <w:t xml:space="preserve">   （八）</w:t>
      </w:r>
      <w:r>
        <w:rPr>
          <w:rFonts w:hint="eastAsia" w:ascii="仿宋" w:hAnsi="仿宋" w:eastAsia="仿宋" w:cs="仿宋"/>
          <w:color w:val="000000" w:themeColor="text1"/>
          <w:sz w:val="28"/>
          <w:szCs w:val="28"/>
        </w:rPr>
        <w:t>面试成绩低于60分或</w:t>
      </w:r>
      <w:r>
        <w:rPr>
          <w:rFonts w:hint="eastAsia" w:ascii="仿宋" w:hAnsi="仿宋" w:eastAsia="仿宋" w:cs="仿宋"/>
          <w:color w:val="000000"/>
          <w:sz w:val="28"/>
          <w:szCs w:val="28"/>
        </w:rPr>
        <w:t>复试总成绩低于60分，均视为复试不合格。</w:t>
      </w:r>
    </w:p>
    <w:p>
      <w:pPr>
        <w:pStyle w:val="5"/>
        <w:widowControl/>
        <w:spacing w:line="560" w:lineRule="exact"/>
        <w:ind w:firstLine="562" w:firstLineChars="200"/>
        <w:rPr>
          <w:rFonts w:ascii="Verdana" w:hAnsi="Verdana" w:cs="Verdana"/>
          <w:b/>
          <w:color w:val="000000"/>
          <w:sz w:val="28"/>
          <w:szCs w:val="28"/>
        </w:rPr>
      </w:pPr>
      <w:r>
        <w:rPr>
          <w:rFonts w:hint="eastAsia" w:ascii="Verdana" w:hAnsi="Verdana" w:cs="Verdana"/>
          <w:b/>
          <w:color w:val="000000"/>
          <w:sz w:val="28"/>
          <w:szCs w:val="28"/>
        </w:rPr>
        <w:t>五、复试的监督与复议</w:t>
      </w:r>
    </w:p>
    <w:p>
      <w:pPr>
        <w:pStyle w:val="5"/>
        <w:widowControl/>
        <w:spacing w:line="560" w:lineRule="exact"/>
        <w:ind w:firstLine="560" w:firstLineChars="200"/>
        <w:rPr>
          <w:rFonts w:ascii="仿宋" w:hAnsi="仿宋" w:eastAsia="仿宋" w:cs="仿宋"/>
          <w:sz w:val="28"/>
          <w:szCs w:val="28"/>
        </w:rPr>
      </w:pPr>
      <w:r>
        <w:rPr>
          <w:rFonts w:hint="eastAsia" w:ascii="仿宋" w:hAnsi="仿宋" w:eastAsia="仿宋" w:cs="仿宋"/>
          <w:color w:val="000000"/>
          <w:sz w:val="28"/>
          <w:szCs w:val="28"/>
        </w:rPr>
        <w:t>（一）实行责任制度和责任追究制度。学院研究生招生复试工作领导小组对复试过程和复试结果全面负责，对复试工作进行监督，严肃处理违纪、违规事件。</w:t>
      </w:r>
    </w:p>
    <w:p>
      <w:pPr>
        <w:pStyle w:val="5"/>
        <w:widowControl/>
        <w:spacing w:line="560" w:lineRule="exact"/>
        <w:rPr>
          <w:rFonts w:ascii="仿宋" w:hAnsi="仿宋" w:eastAsia="仿宋" w:cs="仿宋"/>
          <w:color w:val="000000"/>
          <w:sz w:val="28"/>
          <w:szCs w:val="28"/>
        </w:rPr>
      </w:pPr>
      <w:r>
        <w:rPr>
          <w:rFonts w:hint="eastAsia" w:ascii="仿宋" w:hAnsi="仿宋" w:eastAsia="仿宋" w:cs="仿宋"/>
          <w:color w:val="000000"/>
          <w:sz w:val="28"/>
          <w:szCs w:val="28"/>
        </w:rPr>
        <w:t xml:space="preserve">   </w:t>
      </w:r>
      <w:r>
        <w:rPr>
          <w:rFonts w:ascii="仿宋" w:hAnsi="仿宋" w:eastAsia="仿宋" w:cs="仿宋"/>
          <w:color w:val="000000"/>
          <w:sz w:val="28"/>
          <w:szCs w:val="28"/>
        </w:rPr>
        <w:t xml:space="preserve"> </w:t>
      </w:r>
      <w:r>
        <w:rPr>
          <w:rFonts w:hint="eastAsia" w:ascii="仿宋" w:hAnsi="仿宋" w:eastAsia="仿宋" w:cs="仿宋"/>
          <w:color w:val="000000"/>
          <w:sz w:val="28"/>
          <w:szCs w:val="28"/>
        </w:rPr>
        <w:t>（二）实行监督制度和巡视制度。学院成立由党总支书记为组长的监督小组，对本单位复试工作实施全程监督。</w:t>
      </w:r>
    </w:p>
    <w:p>
      <w:pPr>
        <w:pStyle w:val="5"/>
        <w:widowControl/>
        <w:spacing w:line="560" w:lineRule="exact"/>
        <w:ind w:firstLine="560" w:firstLineChars="200"/>
        <w:rPr>
          <w:rFonts w:ascii="仿宋" w:hAnsi="仿宋" w:eastAsia="仿宋" w:cs="仿宋"/>
          <w:sz w:val="28"/>
          <w:szCs w:val="28"/>
        </w:rPr>
      </w:pPr>
      <w:r>
        <w:rPr>
          <w:rFonts w:hint="eastAsia" w:ascii="仿宋" w:hAnsi="仿宋" w:eastAsia="仿宋" w:cs="仿宋"/>
          <w:color w:val="000000"/>
          <w:sz w:val="28"/>
          <w:szCs w:val="28"/>
        </w:rPr>
        <w:t>（三）实行信息公布制度。复试基本分数线、复试工作办法等信息按规定的时间及时公布。</w:t>
      </w:r>
    </w:p>
    <w:p>
      <w:pPr>
        <w:pStyle w:val="5"/>
        <w:widowControl/>
        <w:spacing w:line="560" w:lineRule="exact"/>
        <w:rPr>
          <w:rFonts w:ascii="仿宋" w:hAnsi="仿宋" w:eastAsia="仿宋" w:cs="仿宋"/>
          <w:sz w:val="28"/>
          <w:szCs w:val="28"/>
        </w:rPr>
      </w:pPr>
      <w:r>
        <w:rPr>
          <w:rFonts w:hint="eastAsia" w:ascii="仿宋" w:hAnsi="仿宋" w:eastAsia="仿宋" w:cs="仿宋"/>
          <w:color w:val="000000"/>
          <w:sz w:val="28"/>
          <w:szCs w:val="28"/>
        </w:rPr>
        <w:t xml:space="preserve">    （四）实行复议制度。学院受理投诉和申诉应及时上报校监审处和研究生院招生办公室，并在一周内予以回复。对投诉和申诉问题经调查属实的，由研究生招生工作领导小组责成复试工作小组或复试小组进行复议。涉及复试成绩等有关问题的，由相关院（中心）负责解释。</w:t>
      </w:r>
    </w:p>
    <w:p>
      <w:pPr>
        <w:pStyle w:val="5"/>
        <w:widowControl/>
        <w:spacing w:line="560" w:lineRule="exact"/>
        <w:ind w:firstLine="560" w:firstLineChars="200"/>
        <w:rPr>
          <w:rFonts w:ascii="仿宋" w:hAnsi="仿宋" w:eastAsia="仿宋" w:cs="仿宋"/>
          <w:sz w:val="28"/>
          <w:szCs w:val="28"/>
        </w:rPr>
      </w:pPr>
      <w:r>
        <w:rPr>
          <w:rFonts w:hint="eastAsia" w:ascii="仿宋" w:hAnsi="仿宋" w:eastAsia="仿宋" w:cs="仿宋"/>
          <w:color w:val="000000"/>
          <w:sz w:val="28"/>
          <w:szCs w:val="28"/>
        </w:rPr>
        <w:t>（五）增强复试录取工作透明度，坚决抵制不正之风。学院配合研究生院、校监审处将监督工作，确保学校硕士研究生复试工作的顺利进行。同时，学院为考生设立投诉电话：0951-2061511，邮箱：499046873@qq.com。</w:t>
      </w:r>
    </w:p>
    <w:p>
      <w:pPr>
        <w:pStyle w:val="10"/>
        <w:spacing w:line="560" w:lineRule="exact"/>
        <w:rPr>
          <w:rFonts w:ascii="仿宋" w:hAnsi="仿宋" w:eastAsia="仿宋" w:cs="仿宋"/>
          <w:sz w:val="28"/>
          <w:szCs w:val="28"/>
        </w:rPr>
      </w:pPr>
      <w:r>
        <w:rPr>
          <w:rFonts w:hint="eastAsia" w:ascii="仿宋" w:hAnsi="仿宋" w:eastAsia="仿宋" w:cs="仿宋"/>
          <w:sz w:val="28"/>
          <w:szCs w:val="28"/>
        </w:rPr>
        <w:t>窗体底端</w:t>
      </w:r>
    </w:p>
    <w:p>
      <w:pPr>
        <w:spacing w:line="560" w:lineRule="exact"/>
        <w:rPr>
          <w:rFonts w:ascii="仿宋" w:hAnsi="仿宋" w:eastAsia="仿宋" w:cs="仿宋"/>
          <w:sz w:val="28"/>
          <w:szCs w:val="28"/>
        </w:rPr>
      </w:pPr>
    </w:p>
    <w:p>
      <w:pPr>
        <w:spacing w:line="560" w:lineRule="exact"/>
        <w:rPr>
          <w:rFonts w:ascii="仿宋" w:hAnsi="仿宋" w:eastAsia="仿宋" w:cs="仿宋"/>
          <w:sz w:val="28"/>
          <w:szCs w:val="28"/>
        </w:rPr>
      </w:pPr>
    </w:p>
    <w:p>
      <w:pPr>
        <w:spacing w:line="360" w:lineRule="auto"/>
        <w:rPr>
          <w:rFonts w:ascii="仿宋" w:hAnsi="仿宋" w:eastAsia="仿宋" w:cs="仿宋"/>
          <w:sz w:val="28"/>
          <w:szCs w:val="28"/>
        </w:rPr>
      </w:pPr>
    </w:p>
    <w:p>
      <w:pPr>
        <w:spacing w:line="360" w:lineRule="auto"/>
        <w:rPr>
          <w:b/>
          <w:bCs/>
          <w:sz w:val="24"/>
        </w:rPr>
      </w:pPr>
    </w:p>
    <w:p>
      <w:pPr>
        <w:pStyle w:val="5"/>
        <w:widowControl/>
        <w:spacing w:line="560" w:lineRule="exact"/>
        <w:ind w:firstLine="562" w:firstLineChars="200"/>
        <w:jc w:val="center"/>
        <w:rPr>
          <w:rFonts w:ascii="Verdana" w:hAnsi="Verdana" w:cs="Verdana"/>
          <w:b/>
          <w:color w:val="000000"/>
          <w:sz w:val="28"/>
          <w:szCs w:val="28"/>
        </w:rPr>
      </w:pPr>
      <w:r>
        <w:rPr>
          <w:rFonts w:hint="eastAsia" w:ascii="Verdana" w:hAnsi="Verdana" w:cs="Verdana"/>
          <w:b/>
          <w:color w:val="000000"/>
          <w:sz w:val="28"/>
          <w:szCs w:val="28"/>
        </w:rPr>
        <w:t>201</w:t>
      </w:r>
      <w:r>
        <w:rPr>
          <w:rFonts w:ascii="Verdana" w:hAnsi="Verdana" w:cs="Verdana"/>
          <w:b/>
          <w:color w:val="000000"/>
          <w:sz w:val="28"/>
          <w:szCs w:val="28"/>
        </w:rPr>
        <w:t>9</w:t>
      </w:r>
      <w:r>
        <w:rPr>
          <w:rFonts w:hint="eastAsia" w:ascii="Verdana" w:hAnsi="Verdana" w:cs="Verdana"/>
          <w:b/>
          <w:color w:val="000000"/>
          <w:sz w:val="28"/>
          <w:szCs w:val="28"/>
        </w:rPr>
        <w:t>年宁夏大学美术学院硕士研究生复试</w:t>
      </w:r>
    </w:p>
    <w:p>
      <w:pPr>
        <w:pStyle w:val="5"/>
        <w:widowControl/>
        <w:spacing w:line="560" w:lineRule="exact"/>
        <w:ind w:firstLine="562" w:firstLineChars="200"/>
        <w:jc w:val="center"/>
        <w:rPr>
          <w:rFonts w:ascii="Verdana" w:hAnsi="Verdana" w:cs="Verdana"/>
          <w:b/>
          <w:color w:val="000000"/>
          <w:sz w:val="28"/>
          <w:szCs w:val="28"/>
        </w:rPr>
      </w:pPr>
      <w:r>
        <w:rPr>
          <w:rFonts w:hint="eastAsia" w:ascii="Verdana" w:hAnsi="Verdana" w:cs="Verdana"/>
          <w:b/>
          <w:color w:val="000000"/>
          <w:sz w:val="28"/>
          <w:szCs w:val="28"/>
        </w:rPr>
        <w:t>英语口试方案</w:t>
      </w:r>
    </w:p>
    <w:p>
      <w:pPr>
        <w:spacing w:line="360" w:lineRule="auto"/>
        <w:rPr>
          <w:sz w:val="24"/>
        </w:rPr>
      </w:pPr>
    </w:p>
    <w:p>
      <w:pPr>
        <w:spacing w:line="360" w:lineRule="auto"/>
        <w:ind w:firstLine="560" w:firstLineChars="200"/>
        <w:rPr>
          <w:rFonts w:ascii="仿宋" w:hAnsi="仿宋" w:eastAsia="仿宋" w:cs="仿宋"/>
          <w:color w:val="000000"/>
          <w:kern w:val="0"/>
          <w:sz w:val="28"/>
          <w:szCs w:val="28"/>
        </w:rPr>
      </w:pPr>
      <w:r>
        <w:rPr>
          <w:rFonts w:hint="eastAsia" w:ascii="仿宋" w:hAnsi="仿宋" w:eastAsia="仿宋" w:cs="仿宋"/>
          <w:color w:val="000000"/>
          <w:kern w:val="0"/>
          <w:sz w:val="28"/>
          <w:szCs w:val="28"/>
        </w:rPr>
        <w:t>为了保证201</w:t>
      </w:r>
      <w:r>
        <w:rPr>
          <w:rFonts w:ascii="仿宋" w:hAnsi="仿宋" w:eastAsia="仿宋" w:cs="仿宋"/>
          <w:color w:val="000000"/>
          <w:kern w:val="0"/>
          <w:sz w:val="28"/>
          <w:szCs w:val="28"/>
        </w:rPr>
        <w:t>9</w:t>
      </w:r>
      <w:r>
        <w:rPr>
          <w:rFonts w:hint="eastAsia" w:ascii="仿宋" w:hAnsi="仿宋" w:eastAsia="仿宋" w:cs="仿宋"/>
          <w:color w:val="000000"/>
          <w:kern w:val="0"/>
          <w:sz w:val="28"/>
          <w:szCs w:val="28"/>
        </w:rPr>
        <w:t>年宁夏大学美术学院硕士研究生复试工作的顺利进行，同时公正，公平地选拔符合学科要求的复合型人才，按照研招办统一安排，特制定此英语口试复试方案，具体内容如下：</w:t>
      </w:r>
    </w:p>
    <w:p>
      <w:pPr>
        <w:pStyle w:val="5"/>
        <w:widowControl/>
        <w:spacing w:line="560" w:lineRule="exact"/>
        <w:ind w:firstLine="562" w:firstLineChars="200"/>
        <w:rPr>
          <w:rFonts w:ascii="Verdana" w:hAnsi="Verdana" w:cs="Verdana"/>
          <w:b/>
          <w:color w:val="000000"/>
          <w:sz w:val="28"/>
          <w:szCs w:val="28"/>
        </w:rPr>
      </w:pPr>
      <w:r>
        <w:rPr>
          <w:rFonts w:hint="eastAsia" w:ascii="Verdana" w:hAnsi="Verdana" w:cs="Verdana"/>
          <w:b/>
          <w:color w:val="000000"/>
          <w:sz w:val="28"/>
          <w:szCs w:val="28"/>
        </w:rPr>
        <w:t>一、复试主题</w:t>
      </w:r>
    </w:p>
    <w:p>
      <w:pPr>
        <w:spacing w:line="360" w:lineRule="auto"/>
        <w:rPr>
          <w:rFonts w:ascii="仿宋" w:hAnsi="仿宋" w:eastAsia="仿宋" w:cs="仿宋"/>
          <w:color w:val="000000"/>
          <w:kern w:val="0"/>
          <w:sz w:val="28"/>
          <w:szCs w:val="28"/>
        </w:rPr>
      </w:pPr>
      <w:r>
        <w:rPr>
          <w:rFonts w:hint="eastAsia" w:ascii="仿宋" w:hAnsi="仿宋" w:eastAsia="仿宋" w:cs="仿宋"/>
          <w:color w:val="000000"/>
          <w:kern w:val="0"/>
          <w:sz w:val="28"/>
          <w:szCs w:val="28"/>
        </w:rPr>
        <w:t xml:space="preserve">   通过英语口试，考察复试者英语口头表达及理解能力，体现复试具备较高的英语听力，理解及语言功底，从而保证复试者研究生阶段的英语学习。</w:t>
      </w:r>
    </w:p>
    <w:p>
      <w:pPr>
        <w:pStyle w:val="5"/>
        <w:widowControl/>
        <w:spacing w:line="560" w:lineRule="exact"/>
        <w:ind w:firstLine="562" w:firstLineChars="200"/>
        <w:rPr>
          <w:rFonts w:ascii="Verdana" w:hAnsi="Verdana" w:cs="Verdana"/>
          <w:b/>
          <w:color w:val="000000"/>
          <w:sz w:val="28"/>
          <w:szCs w:val="28"/>
        </w:rPr>
      </w:pPr>
      <w:r>
        <w:rPr>
          <w:rFonts w:hint="eastAsia" w:ascii="Verdana" w:hAnsi="Verdana" w:cs="Verdana"/>
          <w:b/>
          <w:color w:val="000000"/>
          <w:sz w:val="28"/>
          <w:szCs w:val="28"/>
        </w:rPr>
        <w:t>二、测试内容</w:t>
      </w:r>
    </w:p>
    <w:p>
      <w:pPr>
        <w:spacing w:line="360" w:lineRule="auto"/>
        <w:rPr>
          <w:rFonts w:ascii="仿宋" w:hAnsi="仿宋" w:eastAsia="仿宋" w:cs="仿宋"/>
          <w:color w:val="000000"/>
          <w:kern w:val="0"/>
          <w:sz w:val="28"/>
          <w:szCs w:val="28"/>
        </w:rPr>
      </w:pPr>
      <w:r>
        <w:rPr>
          <w:rFonts w:hint="eastAsia" w:ascii="仿宋" w:hAnsi="仿宋" w:eastAsia="仿宋" w:cs="仿宋"/>
          <w:color w:val="000000"/>
          <w:kern w:val="0"/>
          <w:sz w:val="28"/>
          <w:szCs w:val="28"/>
        </w:rPr>
        <w:t xml:space="preserve">   1</w:t>
      </w:r>
      <w:r>
        <w:rPr>
          <w:rFonts w:ascii="仿宋" w:hAnsi="仿宋" w:eastAsia="仿宋" w:cs="仿宋"/>
          <w:color w:val="000000"/>
          <w:kern w:val="0"/>
          <w:sz w:val="28"/>
          <w:szCs w:val="28"/>
        </w:rPr>
        <w:t>.</w:t>
      </w:r>
      <w:r>
        <w:rPr>
          <w:rFonts w:hint="eastAsia" w:ascii="仿宋" w:hAnsi="仿宋" w:eastAsia="仿宋" w:cs="仿宋"/>
          <w:color w:val="000000"/>
          <w:kern w:val="0"/>
          <w:sz w:val="28"/>
          <w:szCs w:val="28"/>
        </w:rPr>
        <w:t>自我介绍（20分）</w:t>
      </w:r>
    </w:p>
    <w:p>
      <w:pPr>
        <w:spacing w:line="360" w:lineRule="auto"/>
        <w:rPr>
          <w:rFonts w:ascii="仿宋" w:hAnsi="仿宋" w:eastAsia="仿宋" w:cs="仿宋"/>
          <w:color w:val="000000"/>
          <w:kern w:val="0"/>
          <w:sz w:val="28"/>
          <w:szCs w:val="28"/>
        </w:rPr>
      </w:pPr>
      <w:r>
        <w:rPr>
          <w:rFonts w:hint="eastAsia" w:ascii="仿宋" w:hAnsi="仿宋" w:eastAsia="仿宋" w:cs="仿宋"/>
          <w:color w:val="000000"/>
          <w:kern w:val="0"/>
          <w:sz w:val="28"/>
          <w:szCs w:val="28"/>
        </w:rPr>
        <w:t xml:space="preserve">     要求复试者对自己做一个3-5分钟的简单介绍。</w:t>
      </w:r>
    </w:p>
    <w:p>
      <w:pPr>
        <w:spacing w:line="360" w:lineRule="auto"/>
        <w:rPr>
          <w:rFonts w:ascii="仿宋" w:hAnsi="仿宋" w:eastAsia="仿宋" w:cs="仿宋"/>
          <w:color w:val="000000"/>
          <w:kern w:val="0"/>
          <w:sz w:val="28"/>
          <w:szCs w:val="28"/>
        </w:rPr>
      </w:pPr>
      <w:r>
        <w:rPr>
          <w:rFonts w:hint="eastAsia" w:ascii="仿宋" w:hAnsi="仿宋" w:eastAsia="仿宋" w:cs="仿宋"/>
          <w:color w:val="000000"/>
          <w:kern w:val="0"/>
          <w:sz w:val="28"/>
          <w:szCs w:val="28"/>
        </w:rPr>
        <w:t xml:space="preserve">   2</w:t>
      </w:r>
      <w:r>
        <w:rPr>
          <w:rFonts w:ascii="仿宋" w:hAnsi="仿宋" w:eastAsia="仿宋" w:cs="仿宋"/>
          <w:color w:val="000000"/>
          <w:kern w:val="0"/>
          <w:sz w:val="28"/>
          <w:szCs w:val="28"/>
        </w:rPr>
        <w:t>.</w:t>
      </w:r>
      <w:r>
        <w:rPr>
          <w:rFonts w:hint="eastAsia" w:ascii="仿宋" w:hAnsi="仿宋" w:eastAsia="仿宋" w:cs="仿宋"/>
          <w:color w:val="000000"/>
          <w:kern w:val="0"/>
          <w:sz w:val="28"/>
          <w:szCs w:val="28"/>
        </w:rPr>
        <w:t>回答问题 （20分）</w:t>
      </w:r>
    </w:p>
    <w:p>
      <w:pPr>
        <w:spacing w:line="360" w:lineRule="auto"/>
        <w:rPr>
          <w:rFonts w:ascii="仿宋" w:hAnsi="仿宋" w:eastAsia="仿宋" w:cs="仿宋"/>
          <w:color w:val="000000"/>
          <w:kern w:val="0"/>
          <w:sz w:val="28"/>
          <w:szCs w:val="28"/>
        </w:rPr>
      </w:pPr>
      <w:r>
        <w:rPr>
          <w:rFonts w:hint="eastAsia" w:ascii="仿宋" w:hAnsi="仿宋" w:eastAsia="仿宋" w:cs="仿宋"/>
          <w:color w:val="000000"/>
          <w:kern w:val="0"/>
          <w:sz w:val="28"/>
          <w:szCs w:val="28"/>
        </w:rPr>
        <w:t xml:space="preserve">     主考官就自我介绍内容等随意提问2个，考察学生基本反应，语言表达能力；</w:t>
      </w:r>
    </w:p>
    <w:p>
      <w:pPr>
        <w:spacing w:line="360" w:lineRule="auto"/>
        <w:rPr>
          <w:rFonts w:ascii="仿宋" w:hAnsi="仿宋" w:eastAsia="仿宋" w:cs="仿宋"/>
          <w:color w:val="000000"/>
          <w:kern w:val="0"/>
          <w:sz w:val="28"/>
          <w:szCs w:val="28"/>
        </w:rPr>
      </w:pPr>
      <w:r>
        <w:rPr>
          <w:rFonts w:hint="eastAsia" w:ascii="仿宋" w:hAnsi="仿宋" w:eastAsia="仿宋" w:cs="仿宋"/>
          <w:color w:val="000000"/>
          <w:kern w:val="0"/>
          <w:sz w:val="28"/>
          <w:szCs w:val="28"/>
        </w:rPr>
        <w:t xml:space="preserve">   3</w:t>
      </w:r>
      <w:r>
        <w:rPr>
          <w:rFonts w:ascii="仿宋" w:hAnsi="仿宋" w:eastAsia="仿宋" w:cs="仿宋"/>
          <w:color w:val="000000"/>
          <w:kern w:val="0"/>
          <w:sz w:val="28"/>
          <w:szCs w:val="28"/>
        </w:rPr>
        <w:t>.</w:t>
      </w:r>
      <w:r>
        <w:rPr>
          <w:rFonts w:hint="eastAsia" w:ascii="仿宋" w:hAnsi="仿宋" w:eastAsia="仿宋" w:cs="仿宋"/>
          <w:color w:val="000000"/>
          <w:kern w:val="0"/>
          <w:sz w:val="28"/>
          <w:szCs w:val="28"/>
        </w:rPr>
        <w:t>朗读 （20分）</w:t>
      </w:r>
    </w:p>
    <w:p>
      <w:pPr>
        <w:spacing w:line="360" w:lineRule="auto"/>
        <w:rPr>
          <w:rFonts w:ascii="仿宋" w:hAnsi="仿宋" w:eastAsia="仿宋" w:cs="仿宋"/>
          <w:color w:val="000000"/>
          <w:kern w:val="0"/>
          <w:sz w:val="28"/>
          <w:szCs w:val="28"/>
        </w:rPr>
      </w:pPr>
      <w:r>
        <w:rPr>
          <w:rFonts w:hint="eastAsia" w:ascii="仿宋" w:hAnsi="仿宋" w:eastAsia="仿宋" w:cs="仿宋"/>
          <w:color w:val="000000"/>
          <w:kern w:val="0"/>
          <w:sz w:val="28"/>
          <w:szCs w:val="28"/>
        </w:rPr>
        <w:t xml:space="preserve">     朗读指定篇章，考量学生的英语语音语调；</w:t>
      </w:r>
    </w:p>
    <w:p>
      <w:pPr>
        <w:spacing w:line="360" w:lineRule="auto"/>
        <w:rPr>
          <w:rFonts w:ascii="仿宋" w:hAnsi="仿宋" w:eastAsia="仿宋" w:cs="仿宋"/>
          <w:color w:val="000000"/>
          <w:kern w:val="0"/>
          <w:sz w:val="28"/>
          <w:szCs w:val="28"/>
        </w:rPr>
      </w:pPr>
      <w:r>
        <w:rPr>
          <w:rFonts w:hint="eastAsia" w:ascii="仿宋" w:hAnsi="仿宋" w:eastAsia="仿宋" w:cs="仿宋"/>
          <w:color w:val="000000"/>
          <w:kern w:val="0"/>
          <w:sz w:val="28"/>
          <w:szCs w:val="28"/>
        </w:rPr>
        <w:t xml:space="preserve">   4</w:t>
      </w:r>
      <w:r>
        <w:rPr>
          <w:rFonts w:ascii="仿宋" w:hAnsi="仿宋" w:eastAsia="仿宋" w:cs="仿宋"/>
          <w:color w:val="000000"/>
          <w:kern w:val="0"/>
          <w:sz w:val="28"/>
          <w:szCs w:val="28"/>
        </w:rPr>
        <w:t>.</w:t>
      </w:r>
      <w:r>
        <w:rPr>
          <w:rFonts w:hint="eastAsia" w:ascii="仿宋" w:hAnsi="仿宋" w:eastAsia="仿宋" w:cs="仿宋"/>
          <w:color w:val="000000"/>
          <w:kern w:val="0"/>
          <w:sz w:val="28"/>
          <w:szCs w:val="28"/>
        </w:rPr>
        <w:t>口头作文 （40分）</w:t>
      </w:r>
    </w:p>
    <w:p>
      <w:pPr>
        <w:spacing w:line="360" w:lineRule="auto"/>
        <w:rPr>
          <w:rFonts w:ascii="仿宋" w:hAnsi="仿宋" w:eastAsia="仿宋" w:cs="仿宋"/>
          <w:color w:val="000000"/>
          <w:kern w:val="0"/>
          <w:sz w:val="28"/>
          <w:szCs w:val="28"/>
        </w:rPr>
      </w:pPr>
      <w:r>
        <w:rPr>
          <w:rFonts w:hint="eastAsia" w:ascii="仿宋" w:hAnsi="仿宋" w:eastAsia="仿宋" w:cs="仿宋"/>
          <w:color w:val="000000"/>
          <w:kern w:val="0"/>
          <w:sz w:val="28"/>
          <w:szCs w:val="28"/>
        </w:rPr>
        <w:t xml:space="preserve">     就指定题目进行3-5分钟的观点阐述，考察学生英语知识运用能力，口头表达能力，思维的广度和深度。</w:t>
      </w:r>
    </w:p>
    <w:p>
      <w:pPr>
        <w:pStyle w:val="5"/>
        <w:widowControl/>
        <w:spacing w:line="560" w:lineRule="exact"/>
        <w:ind w:firstLine="562" w:firstLineChars="200"/>
        <w:rPr>
          <w:rFonts w:ascii="Verdana" w:hAnsi="Verdana" w:cs="Verdana"/>
          <w:b/>
          <w:color w:val="000000"/>
          <w:sz w:val="28"/>
          <w:szCs w:val="28"/>
        </w:rPr>
      </w:pPr>
      <w:r>
        <w:rPr>
          <w:rFonts w:hint="eastAsia" w:ascii="Verdana" w:hAnsi="Verdana" w:cs="Verdana"/>
          <w:b/>
          <w:color w:val="000000"/>
          <w:sz w:val="28"/>
          <w:szCs w:val="28"/>
        </w:rPr>
        <w:t>三、试题及评分标准</w:t>
      </w:r>
    </w:p>
    <w:p>
      <w:pPr>
        <w:spacing w:line="360" w:lineRule="auto"/>
        <w:rPr>
          <w:rFonts w:ascii="仿宋" w:hAnsi="仿宋" w:eastAsia="仿宋" w:cs="仿宋"/>
          <w:color w:val="000000"/>
          <w:kern w:val="0"/>
          <w:sz w:val="28"/>
          <w:szCs w:val="28"/>
        </w:rPr>
      </w:pPr>
      <w:r>
        <w:rPr>
          <w:rFonts w:hint="eastAsia" w:ascii="仿宋" w:hAnsi="仿宋" w:eastAsia="仿宋" w:cs="仿宋"/>
          <w:color w:val="000000"/>
          <w:kern w:val="0"/>
          <w:sz w:val="28"/>
          <w:szCs w:val="28"/>
        </w:rPr>
        <w:t xml:space="preserve">   见附页</w:t>
      </w:r>
    </w:p>
    <w:p>
      <w:pPr>
        <w:pStyle w:val="5"/>
        <w:widowControl/>
        <w:spacing w:line="560" w:lineRule="exact"/>
        <w:rPr>
          <w:rFonts w:ascii="Verdana" w:hAnsi="Verdana" w:cs="Verdana"/>
          <w:b/>
          <w:color w:val="000000"/>
          <w:sz w:val="28"/>
          <w:szCs w:val="28"/>
        </w:rPr>
      </w:pPr>
      <w:r>
        <w:rPr>
          <w:rFonts w:hint="eastAsia" w:ascii="Verdana" w:hAnsi="Verdana" w:cs="Verdana"/>
          <w:b/>
          <w:color w:val="000000"/>
          <w:sz w:val="28"/>
          <w:szCs w:val="28"/>
        </w:rPr>
        <w:t>四、考试流程</w:t>
      </w:r>
    </w:p>
    <w:p>
      <w:pPr>
        <w:spacing w:line="360" w:lineRule="auto"/>
        <w:rPr>
          <w:rFonts w:ascii="仿宋" w:hAnsi="仿宋" w:eastAsia="仿宋" w:cs="仿宋"/>
          <w:color w:val="000000"/>
          <w:kern w:val="0"/>
          <w:sz w:val="28"/>
          <w:szCs w:val="28"/>
        </w:rPr>
      </w:pPr>
      <w:r>
        <w:rPr>
          <w:rFonts w:hint="eastAsia" w:ascii="仿宋" w:hAnsi="仿宋" w:eastAsia="仿宋" w:cs="仿宋"/>
          <w:color w:val="000000"/>
          <w:kern w:val="0"/>
          <w:sz w:val="28"/>
          <w:szCs w:val="28"/>
        </w:rPr>
        <w:t>1</w:t>
      </w:r>
      <w:r>
        <w:rPr>
          <w:rFonts w:ascii="仿宋" w:hAnsi="仿宋" w:eastAsia="仿宋" w:cs="仿宋"/>
          <w:color w:val="000000"/>
          <w:kern w:val="0"/>
          <w:sz w:val="28"/>
          <w:szCs w:val="28"/>
        </w:rPr>
        <w:t>.</w:t>
      </w:r>
      <w:r>
        <w:rPr>
          <w:rFonts w:hint="eastAsia" w:ascii="仿宋" w:hAnsi="仿宋" w:eastAsia="仿宋" w:cs="仿宋"/>
          <w:color w:val="000000"/>
          <w:kern w:val="0"/>
          <w:sz w:val="28"/>
          <w:szCs w:val="28"/>
        </w:rPr>
        <w:t>备考(10分钟)</w:t>
      </w:r>
    </w:p>
    <w:p>
      <w:pPr>
        <w:spacing w:line="360" w:lineRule="auto"/>
        <w:rPr>
          <w:rFonts w:ascii="仿宋" w:hAnsi="仿宋" w:eastAsia="仿宋" w:cs="仿宋"/>
          <w:color w:val="000000"/>
          <w:kern w:val="0"/>
          <w:sz w:val="28"/>
          <w:szCs w:val="28"/>
        </w:rPr>
      </w:pPr>
      <w:r>
        <w:rPr>
          <w:rFonts w:hint="eastAsia" w:ascii="仿宋" w:hAnsi="仿宋" w:eastAsia="仿宋" w:cs="仿宋"/>
          <w:color w:val="000000"/>
          <w:kern w:val="0"/>
          <w:sz w:val="28"/>
          <w:szCs w:val="28"/>
        </w:rPr>
        <w:t xml:space="preserve">  考生抽取朗读和口头作文题目，进行10分钟准备。</w:t>
      </w:r>
    </w:p>
    <w:p>
      <w:pPr>
        <w:spacing w:line="360" w:lineRule="auto"/>
        <w:rPr>
          <w:rFonts w:ascii="仿宋" w:hAnsi="仿宋" w:eastAsia="仿宋" w:cs="仿宋"/>
          <w:color w:val="000000"/>
          <w:kern w:val="0"/>
          <w:sz w:val="28"/>
          <w:szCs w:val="28"/>
        </w:rPr>
      </w:pPr>
      <w:r>
        <w:rPr>
          <w:rFonts w:hint="eastAsia" w:ascii="仿宋" w:hAnsi="仿宋" w:eastAsia="仿宋" w:cs="仿宋"/>
          <w:color w:val="000000"/>
          <w:kern w:val="0"/>
          <w:sz w:val="28"/>
          <w:szCs w:val="28"/>
        </w:rPr>
        <w:t>2</w:t>
      </w:r>
      <w:r>
        <w:rPr>
          <w:rFonts w:ascii="仿宋" w:hAnsi="仿宋" w:eastAsia="仿宋" w:cs="仿宋"/>
          <w:color w:val="000000"/>
          <w:kern w:val="0"/>
          <w:sz w:val="28"/>
          <w:szCs w:val="28"/>
        </w:rPr>
        <w:t>.</w:t>
      </w:r>
      <w:r>
        <w:rPr>
          <w:rFonts w:hint="eastAsia" w:ascii="仿宋" w:hAnsi="仿宋" w:eastAsia="仿宋" w:cs="仿宋"/>
          <w:color w:val="000000"/>
          <w:kern w:val="0"/>
          <w:sz w:val="28"/>
          <w:szCs w:val="28"/>
        </w:rPr>
        <w:t>口试 （10分钟）</w:t>
      </w:r>
    </w:p>
    <w:p>
      <w:pPr>
        <w:spacing w:line="360" w:lineRule="auto"/>
        <w:rPr>
          <w:rFonts w:ascii="仿宋" w:hAnsi="仿宋" w:eastAsia="仿宋" w:cs="仿宋"/>
          <w:color w:val="000000"/>
          <w:kern w:val="0"/>
          <w:sz w:val="28"/>
          <w:szCs w:val="28"/>
        </w:rPr>
      </w:pPr>
      <w:r>
        <w:rPr>
          <w:rFonts w:hint="eastAsia" w:ascii="仿宋" w:hAnsi="仿宋" w:eastAsia="仿宋" w:cs="仿宋"/>
          <w:color w:val="000000"/>
          <w:kern w:val="0"/>
          <w:sz w:val="28"/>
          <w:szCs w:val="28"/>
        </w:rPr>
        <w:t xml:space="preserve">  考生按考官要求依次进行自我介绍，回答，朗读，口头作文。</w:t>
      </w:r>
    </w:p>
    <w:p>
      <w:pPr>
        <w:spacing w:line="360" w:lineRule="auto"/>
        <w:rPr>
          <w:rFonts w:ascii="仿宋" w:hAnsi="仿宋" w:eastAsia="仿宋" w:cs="仿宋"/>
          <w:color w:val="000000"/>
          <w:kern w:val="0"/>
          <w:sz w:val="28"/>
          <w:szCs w:val="28"/>
        </w:rPr>
      </w:pPr>
      <w:r>
        <w:rPr>
          <w:rFonts w:hint="eastAsia" w:ascii="仿宋" w:hAnsi="仿宋" w:eastAsia="仿宋" w:cs="仿宋"/>
          <w:color w:val="000000"/>
          <w:kern w:val="0"/>
          <w:sz w:val="28"/>
          <w:szCs w:val="28"/>
        </w:rPr>
        <w:t>3</w:t>
      </w:r>
      <w:r>
        <w:rPr>
          <w:rFonts w:ascii="仿宋" w:hAnsi="仿宋" w:eastAsia="仿宋" w:cs="仿宋"/>
          <w:color w:val="000000"/>
          <w:kern w:val="0"/>
          <w:sz w:val="28"/>
          <w:szCs w:val="28"/>
        </w:rPr>
        <w:t>.</w:t>
      </w:r>
      <w:r>
        <w:rPr>
          <w:rFonts w:hint="eastAsia" w:ascii="仿宋" w:hAnsi="仿宋" w:eastAsia="仿宋" w:cs="仿宋"/>
          <w:color w:val="000000"/>
          <w:kern w:val="0"/>
          <w:sz w:val="28"/>
          <w:szCs w:val="28"/>
        </w:rPr>
        <w:t>结束</w:t>
      </w:r>
    </w:p>
    <w:p>
      <w:pPr>
        <w:spacing w:line="360" w:lineRule="auto"/>
        <w:rPr>
          <w:rFonts w:ascii="仿宋" w:hAnsi="仿宋" w:eastAsia="仿宋" w:cs="仿宋"/>
          <w:color w:val="000000"/>
          <w:kern w:val="0"/>
          <w:sz w:val="28"/>
          <w:szCs w:val="28"/>
        </w:rPr>
      </w:pPr>
      <w:r>
        <w:rPr>
          <w:rFonts w:hint="eastAsia" w:ascii="仿宋" w:hAnsi="仿宋" w:eastAsia="仿宋" w:cs="仿宋"/>
          <w:color w:val="000000"/>
          <w:kern w:val="0"/>
          <w:sz w:val="28"/>
          <w:szCs w:val="28"/>
        </w:rPr>
        <w:t xml:space="preserve">  口试结束，考生离开考场，不得交流口试内容，否则后果自负。</w:t>
      </w:r>
    </w:p>
    <w:p>
      <w:pPr>
        <w:spacing w:line="360" w:lineRule="auto"/>
        <w:rPr>
          <w:rFonts w:ascii="仿宋" w:hAnsi="仿宋" w:eastAsia="仿宋" w:cs="仿宋"/>
          <w:color w:val="000000"/>
          <w:kern w:val="0"/>
          <w:sz w:val="28"/>
          <w:szCs w:val="28"/>
        </w:rPr>
      </w:pPr>
    </w:p>
    <w:p>
      <w:pPr>
        <w:pStyle w:val="5"/>
        <w:widowControl/>
        <w:spacing w:line="560" w:lineRule="exact"/>
        <w:ind w:firstLine="562" w:firstLineChars="200"/>
        <w:jc w:val="center"/>
        <w:rPr>
          <w:rFonts w:ascii="Verdana" w:hAnsi="Verdana" w:cs="Verdana"/>
          <w:b/>
          <w:color w:val="000000"/>
          <w:sz w:val="28"/>
          <w:szCs w:val="28"/>
        </w:rPr>
      </w:pPr>
      <w:r>
        <w:rPr>
          <w:rFonts w:hint="eastAsia" w:ascii="Verdana" w:hAnsi="Verdana" w:cs="Verdana"/>
          <w:b/>
          <w:color w:val="000000"/>
          <w:sz w:val="28"/>
          <w:szCs w:val="28"/>
        </w:rPr>
        <w:t>201</w:t>
      </w:r>
      <w:r>
        <w:rPr>
          <w:rFonts w:ascii="Verdana" w:hAnsi="Verdana" w:cs="Verdana"/>
          <w:b/>
          <w:color w:val="000000"/>
          <w:sz w:val="28"/>
          <w:szCs w:val="28"/>
        </w:rPr>
        <w:t>9</w:t>
      </w:r>
      <w:r>
        <w:rPr>
          <w:rFonts w:hint="eastAsia" w:ascii="Verdana" w:hAnsi="Verdana" w:cs="Verdana"/>
          <w:b/>
          <w:color w:val="000000"/>
          <w:sz w:val="28"/>
          <w:szCs w:val="28"/>
        </w:rPr>
        <w:t>年宁夏大学美术学院硕士研究生复试</w:t>
      </w:r>
    </w:p>
    <w:p>
      <w:pPr>
        <w:pStyle w:val="5"/>
        <w:widowControl/>
        <w:spacing w:line="560" w:lineRule="exact"/>
        <w:ind w:firstLine="562" w:firstLineChars="200"/>
        <w:jc w:val="center"/>
        <w:rPr>
          <w:rFonts w:ascii="Verdana" w:hAnsi="Verdana" w:cs="Verdana"/>
          <w:b/>
          <w:color w:val="000000"/>
          <w:sz w:val="28"/>
          <w:szCs w:val="28"/>
        </w:rPr>
      </w:pPr>
      <w:r>
        <w:rPr>
          <w:rFonts w:hint="eastAsia" w:ascii="Verdana" w:hAnsi="Verdana" w:cs="Verdana"/>
          <w:b/>
          <w:color w:val="000000"/>
          <w:sz w:val="28"/>
          <w:szCs w:val="28"/>
        </w:rPr>
        <w:t>英语口试评分标准</w:t>
      </w:r>
    </w:p>
    <w:p>
      <w:pPr>
        <w:spacing w:line="360" w:lineRule="auto"/>
        <w:rPr>
          <w:rFonts w:ascii="仿宋" w:hAnsi="仿宋" w:eastAsia="仿宋" w:cs="仿宋"/>
          <w:color w:val="000000"/>
          <w:kern w:val="0"/>
          <w:sz w:val="28"/>
          <w:szCs w:val="28"/>
        </w:rPr>
      </w:pP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0"/>
        <w:gridCol w:w="1420"/>
        <w:gridCol w:w="56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0" w:type="dxa"/>
          </w:tcPr>
          <w:p>
            <w:pPr>
              <w:spacing w:line="360" w:lineRule="auto"/>
              <w:rPr>
                <w:rFonts w:ascii="仿宋" w:hAnsi="仿宋" w:eastAsia="仿宋" w:cs="仿宋"/>
                <w:color w:val="000000"/>
                <w:kern w:val="0"/>
                <w:sz w:val="28"/>
                <w:szCs w:val="28"/>
              </w:rPr>
            </w:pPr>
            <w:r>
              <w:rPr>
                <w:rFonts w:hint="eastAsia" w:ascii="仿宋" w:hAnsi="仿宋" w:eastAsia="仿宋" w:cs="仿宋"/>
                <w:color w:val="000000"/>
                <w:kern w:val="0"/>
                <w:sz w:val="28"/>
                <w:szCs w:val="28"/>
              </w:rPr>
              <w:t>口试项目</w:t>
            </w:r>
          </w:p>
        </w:tc>
        <w:tc>
          <w:tcPr>
            <w:tcW w:w="1420" w:type="dxa"/>
          </w:tcPr>
          <w:p>
            <w:pPr>
              <w:spacing w:line="360" w:lineRule="auto"/>
              <w:rPr>
                <w:rFonts w:ascii="仿宋" w:hAnsi="仿宋" w:eastAsia="仿宋" w:cs="仿宋"/>
                <w:color w:val="000000"/>
                <w:kern w:val="0"/>
                <w:sz w:val="28"/>
                <w:szCs w:val="28"/>
              </w:rPr>
            </w:pPr>
            <w:r>
              <w:rPr>
                <w:rFonts w:hint="eastAsia" w:ascii="仿宋" w:hAnsi="仿宋" w:eastAsia="仿宋" w:cs="仿宋"/>
                <w:color w:val="000000"/>
                <w:kern w:val="0"/>
                <w:sz w:val="28"/>
                <w:szCs w:val="28"/>
              </w:rPr>
              <w:t>分值</w:t>
            </w:r>
          </w:p>
        </w:tc>
        <w:tc>
          <w:tcPr>
            <w:tcW w:w="5682" w:type="dxa"/>
          </w:tcPr>
          <w:p>
            <w:pPr>
              <w:spacing w:line="360" w:lineRule="auto"/>
              <w:rPr>
                <w:rFonts w:ascii="仿宋" w:hAnsi="仿宋" w:eastAsia="仿宋" w:cs="仿宋"/>
                <w:color w:val="000000"/>
                <w:kern w:val="0"/>
                <w:sz w:val="28"/>
                <w:szCs w:val="28"/>
              </w:rPr>
            </w:pPr>
            <w:r>
              <w:rPr>
                <w:rFonts w:hint="eastAsia" w:ascii="仿宋" w:hAnsi="仿宋" w:eastAsia="仿宋" w:cs="仿宋"/>
                <w:color w:val="000000"/>
                <w:kern w:val="0"/>
                <w:sz w:val="28"/>
                <w:szCs w:val="28"/>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0" w:type="dxa"/>
          </w:tcPr>
          <w:p>
            <w:pPr>
              <w:spacing w:line="360" w:lineRule="auto"/>
              <w:rPr>
                <w:rFonts w:ascii="仿宋" w:hAnsi="仿宋" w:eastAsia="仿宋" w:cs="仿宋"/>
                <w:color w:val="000000"/>
                <w:kern w:val="0"/>
                <w:sz w:val="28"/>
                <w:szCs w:val="28"/>
              </w:rPr>
            </w:pPr>
            <w:r>
              <w:rPr>
                <w:rFonts w:hint="eastAsia" w:ascii="仿宋" w:hAnsi="仿宋" w:eastAsia="仿宋" w:cs="仿宋"/>
                <w:color w:val="000000"/>
                <w:kern w:val="0"/>
                <w:sz w:val="28"/>
                <w:szCs w:val="28"/>
              </w:rPr>
              <w:t>自我介绍</w:t>
            </w:r>
          </w:p>
        </w:tc>
        <w:tc>
          <w:tcPr>
            <w:tcW w:w="1420" w:type="dxa"/>
          </w:tcPr>
          <w:p>
            <w:pPr>
              <w:spacing w:line="360" w:lineRule="auto"/>
              <w:rPr>
                <w:rFonts w:ascii="仿宋" w:hAnsi="仿宋" w:eastAsia="仿宋" w:cs="仿宋"/>
                <w:color w:val="000000"/>
                <w:kern w:val="0"/>
                <w:sz w:val="28"/>
                <w:szCs w:val="28"/>
              </w:rPr>
            </w:pPr>
            <w:r>
              <w:rPr>
                <w:rFonts w:hint="eastAsia" w:ascii="仿宋" w:hAnsi="仿宋" w:eastAsia="仿宋" w:cs="仿宋"/>
                <w:color w:val="000000"/>
                <w:kern w:val="0"/>
                <w:sz w:val="28"/>
                <w:szCs w:val="28"/>
              </w:rPr>
              <w:t>20分</w:t>
            </w:r>
          </w:p>
        </w:tc>
        <w:tc>
          <w:tcPr>
            <w:tcW w:w="5682" w:type="dxa"/>
          </w:tcPr>
          <w:p>
            <w:pPr>
              <w:spacing w:line="360" w:lineRule="auto"/>
              <w:rPr>
                <w:rFonts w:ascii="仿宋" w:hAnsi="仿宋" w:eastAsia="仿宋" w:cs="仿宋"/>
                <w:color w:val="000000"/>
                <w:kern w:val="0"/>
                <w:sz w:val="28"/>
                <w:szCs w:val="28"/>
              </w:rPr>
            </w:pPr>
            <w:r>
              <w:rPr>
                <w:rFonts w:hint="eastAsia" w:ascii="仿宋" w:hAnsi="仿宋" w:eastAsia="仿宋" w:cs="仿宋"/>
                <w:color w:val="000000"/>
                <w:kern w:val="0"/>
                <w:sz w:val="28"/>
                <w:szCs w:val="28"/>
              </w:rPr>
              <w:t>介绍内容符合自己实际情况，内容组织条理清晰，语言表达流畅，准确，语音语调，停顿正确；表情自然，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0" w:type="dxa"/>
          </w:tcPr>
          <w:p>
            <w:pPr>
              <w:spacing w:line="360" w:lineRule="auto"/>
              <w:rPr>
                <w:rFonts w:ascii="仿宋" w:hAnsi="仿宋" w:eastAsia="仿宋" w:cs="仿宋"/>
                <w:color w:val="000000"/>
                <w:kern w:val="0"/>
                <w:sz w:val="28"/>
                <w:szCs w:val="28"/>
              </w:rPr>
            </w:pPr>
            <w:r>
              <w:rPr>
                <w:rFonts w:hint="eastAsia" w:ascii="仿宋" w:hAnsi="仿宋" w:eastAsia="仿宋" w:cs="仿宋"/>
                <w:color w:val="000000"/>
                <w:kern w:val="0"/>
                <w:sz w:val="28"/>
                <w:szCs w:val="28"/>
              </w:rPr>
              <w:t>回答问题</w:t>
            </w:r>
          </w:p>
        </w:tc>
        <w:tc>
          <w:tcPr>
            <w:tcW w:w="1420" w:type="dxa"/>
          </w:tcPr>
          <w:p>
            <w:pPr>
              <w:spacing w:line="360" w:lineRule="auto"/>
              <w:rPr>
                <w:rFonts w:ascii="仿宋" w:hAnsi="仿宋" w:eastAsia="仿宋" w:cs="仿宋"/>
                <w:color w:val="000000"/>
                <w:kern w:val="0"/>
                <w:sz w:val="28"/>
                <w:szCs w:val="28"/>
              </w:rPr>
            </w:pPr>
            <w:r>
              <w:rPr>
                <w:rFonts w:hint="eastAsia" w:ascii="仿宋" w:hAnsi="仿宋" w:eastAsia="仿宋" w:cs="仿宋"/>
                <w:color w:val="000000"/>
                <w:kern w:val="0"/>
                <w:sz w:val="28"/>
                <w:szCs w:val="28"/>
              </w:rPr>
              <w:t>20分</w:t>
            </w:r>
          </w:p>
        </w:tc>
        <w:tc>
          <w:tcPr>
            <w:tcW w:w="5682" w:type="dxa"/>
          </w:tcPr>
          <w:p>
            <w:pPr>
              <w:spacing w:line="360" w:lineRule="auto"/>
              <w:rPr>
                <w:rFonts w:ascii="仿宋" w:hAnsi="仿宋" w:eastAsia="仿宋" w:cs="仿宋"/>
                <w:color w:val="000000"/>
                <w:kern w:val="0"/>
                <w:sz w:val="28"/>
                <w:szCs w:val="28"/>
              </w:rPr>
            </w:pPr>
            <w:r>
              <w:rPr>
                <w:rFonts w:hint="eastAsia" w:ascii="仿宋" w:hAnsi="仿宋" w:eastAsia="仿宋" w:cs="仿宋"/>
                <w:color w:val="000000"/>
                <w:kern w:val="0"/>
                <w:sz w:val="28"/>
                <w:szCs w:val="28"/>
              </w:rPr>
              <w:t>能正确明白问题，流利回答，表达准确，内容切题。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0" w:type="dxa"/>
          </w:tcPr>
          <w:p>
            <w:pPr>
              <w:spacing w:line="360" w:lineRule="auto"/>
              <w:rPr>
                <w:rFonts w:ascii="仿宋" w:hAnsi="仿宋" w:eastAsia="仿宋" w:cs="仿宋"/>
                <w:color w:val="000000"/>
                <w:kern w:val="0"/>
                <w:sz w:val="28"/>
                <w:szCs w:val="28"/>
              </w:rPr>
            </w:pPr>
            <w:r>
              <w:rPr>
                <w:rFonts w:hint="eastAsia" w:ascii="仿宋" w:hAnsi="仿宋" w:eastAsia="仿宋" w:cs="仿宋"/>
                <w:color w:val="000000"/>
                <w:kern w:val="0"/>
                <w:sz w:val="28"/>
                <w:szCs w:val="28"/>
              </w:rPr>
              <w:t>朗读</w:t>
            </w:r>
          </w:p>
        </w:tc>
        <w:tc>
          <w:tcPr>
            <w:tcW w:w="1420" w:type="dxa"/>
          </w:tcPr>
          <w:p>
            <w:pPr>
              <w:spacing w:line="360" w:lineRule="auto"/>
              <w:rPr>
                <w:rFonts w:ascii="仿宋" w:hAnsi="仿宋" w:eastAsia="仿宋" w:cs="仿宋"/>
                <w:color w:val="000000"/>
                <w:kern w:val="0"/>
                <w:sz w:val="28"/>
                <w:szCs w:val="28"/>
              </w:rPr>
            </w:pPr>
            <w:r>
              <w:rPr>
                <w:rFonts w:hint="eastAsia" w:ascii="仿宋" w:hAnsi="仿宋" w:eastAsia="仿宋" w:cs="仿宋"/>
                <w:color w:val="000000"/>
                <w:kern w:val="0"/>
                <w:sz w:val="28"/>
                <w:szCs w:val="28"/>
              </w:rPr>
              <w:t>20分</w:t>
            </w:r>
          </w:p>
        </w:tc>
        <w:tc>
          <w:tcPr>
            <w:tcW w:w="5682" w:type="dxa"/>
          </w:tcPr>
          <w:p>
            <w:pPr>
              <w:spacing w:line="360" w:lineRule="auto"/>
              <w:rPr>
                <w:rFonts w:ascii="仿宋" w:hAnsi="仿宋" w:eastAsia="仿宋" w:cs="仿宋"/>
                <w:color w:val="000000"/>
                <w:kern w:val="0"/>
                <w:sz w:val="28"/>
                <w:szCs w:val="28"/>
              </w:rPr>
            </w:pPr>
            <w:r>
              <w:rPr>
                <w:rFonts w:hint="eastAsia" w:ascii="仿宋" w:hAnsi="仿宋" w:eastAsia="仿宋" w:cs="仿宋"/>
                <w:color w:val="000000"/>
                <w:kern w:val="0"/>
                <w:sz w:val="28"/>
                <w:szCs w:val="28"/>
              </w:rPr>
              <w:t>发音规范，语音语调流畅，意群停顿自然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0" w:type="dxa"/>
          </w:tcPr>
          <w:p>
            <w:pPr>
              <w:spacing w:line="360" w:lineRule="auto"/>
              <w:rPr>
                <w:rFonts w:ascii="仿宋" w:hAnsi="仿宋" w:eastAsia="仿宋" w:cs="仿宋"/>
                <w:color w:val="000000"/>
                <w:kern w:val="0"/>
                <w:sz w:val="28"/>
                <w:szCs w:val="28"/>
              </w:rPr>
            </w:pPr>
            <w:r>
              <w:rPr>
                <w:rFonts w:hint="eastAsia" w:ascii="仿宋" w:hAnsi="仿宋" w:eastAsia="仿宋" w:cs="仿宋"/>
                <w:color w:val="000000"/>
                <w:kern w:val="0"/>
                <w:sz w:val="28"/>
                <w:szCs w:val="28"/>
              </w:rPr>
              <w:t>口头作文</w:t>
            </w:r>
          </w:p>
        </w:tc>
        <w:tc>
          <w:tcPr>
            <w:tcW w:w="1420" w:type="dxa"/>
          </w:tcPr>
          <w:p>
            <w:pPr>
              <w:spacing w:line="360" w:lineRule="auto"/>
              <w:rPr>
                <w:rFonts w:ascii="仿宋" w:hAnsi="仿宋" w:eastAsia="仿宋" w:cs="仿宋"/>
                <w:color w:val="000000"/>
                <w:kern w:val="0"/>
                <w:sz w:val="28"/>
                <w:szCs w:val="28"/>
              </w:rPr>
            </w:pPr>
            <w:r>
              <w:rPr>
                <w:rFonts w:hint="eastAsia" w:ascii="仿宋" w:hAnsi="仿宋" w:eastAsia="仿宋" w:cs="仿宋"/>
                <w:color w:val="000000"/>
                <w:kern w:val="0"/>
                <w:sz w:val="28"/>
                <w:szCs w:val="28"/>
              </w:rPr>
              <w:t>40分</w:t>
            </w:r>
          </w:p>
        </w:tc>
        <w:tc>
          <w:tcPr>
            <w:tcW w:w="5682" w:type="dxa"/>
          </w:tcPr>
          <w:p>
            <w:pPr>
              <w:spacing w:line="360" w:lineRule="auto"/>
              <w:rPr>
                <w:rFonts w:ascii="仿宋" w:hAnsi="仿宋" w:eastAsia="仿宋" w:cs="仿宋"/>
                <w:color w:val="000000"/>
                <w:kern w:val="0"/>
                <w:sz w:val="28"/>
                <w:szCs w:val="28"/>
              </w:rPr>
            </w:pPr>
            <w:r>
              <w:rPr>
                <w:rFonts w:hint="eastAsia" w:ascii="仿宋" w:hAnsi="仿宋" w:eastAsia="仿宋" w:cs="仿宋"/>
                <w:color w:val="000000"/>
                <w:kern w:val="0"/>
                <w:sz w:val="28"/>
                <w:szCs w:val="28"/>
              </w:rPr>
              <w:t>内容切题，组织有条理，语言表达准确。</w:t>
            </w:r>
          </w:p>
        </w:tc>
      </w:tr>
    </w:tbl>
    <w:p>
      <w:pPr>
        <w:spacing w:line="360" w:lineRule="auto"/>
        <w:rPr>
          <w:rFonts w:ascii="仿宋" w:hAnsi="仿宋" w:eastAsia="仿宋" w:cs="仿宋"/>
          <w:color w:val="000000"/>
          <w:kern w:val="0"/>
          <w:sz w:val="28"/>
          <w:szCs w:val="28"/>
        </w:rPr>
      </w:pPr>
      <w:r>
        <w:rPr>
          <w:rFonts w:hint="eastAsia" w:ascii="仿宋" w:hAnsi="仿宋" w:eastAsia="仿宋" w:cs="仿宋"/>
          <w:color w:val="000000"/>
          <w:kern w:val="0"/>
          <w:sz w:val="28"/>
          <w:szCs w:val="28"/>
        </w:rPr>
        <w:t>注：考官根据考生现场表现，在5-20分；5-40分值区间内评分。</w:t>
      </w:r>
    </w:p>
    <w:p>
      <w:pPr>
        <w:spacing w:line="360" w:lineRule="auto"/>
        <w:rPr>
          <w:rFonts w:ascii="仿宋" w:hAnsi="仿宋" w:eastAsia="仿宋" w:cs="仿宋"/>
          <w:color w:val="000000"/>
          <w:kern w:val="0"/>
          <w:sz w:val="28"/>
          <w:szCs w:val="28"/>
        </w:rPr>
      </w:pPr>
    </w:p>
    <w:p>
      <w:pPr>
        <w:rPr>
          <w:rFonts w:ascii="仿宋" w:hAnsi="仿宋" w:eastAsia="仿宋" w:cs="仿宋"/>
          <w:color w:val="000000"/>
          <w:kern w:val="0"/>
          <w:sz w:val="28"/>
          <w:szCs w:val="28"/>
        </w:rPr>
      </w:pPr>
    </w:p>
    <w:p>
      <w:pPr>
        <w:pStyle w:val="5"/>
        <w:widowControl/>
        <w:spacing w:line="560" w:lineRule="exact"/>
        <w:ind w:firstLine="562" w:firstLineChars="200"/>
        <w:jc w:val="center"/>
        <w:rPr>
          <w:rFonts w:ascii="Verdana" w:hAnsi="Verdana" w:cs="Verdana"/>
          <w:b/>
          <w:color w:val="000000"/>
          <w:sz w:val="28"/>
          <w:szCs w:val="28"/>
        </w:rPr>
      </w:pPr>
      <w:r>
        <w:rPr>
          <w:rFonts w:hint="eastAsia" w:ascii="Verdana" w:hAnsi="Verdana" w:cs="Verdana"/>
          <w:b/>
          <w:color w:val="000000"/>
          <w:sz w:val="28"/>
          <w:szCs w:val="28"/>
        </w:rPr>
        <w:t>宁夏大学201</w:t>
      </w:r>
      <w:r>
        <w:rPr>
          <w:rFonts w:ascii="Verdana" w:hAnsi="Verdana" w:cs="Verdana"/>
          <w:b/>
          <w:color w:val="000000"/>
          <w:sz w:val="28"/>
          <w:szCs w:val="28"/>
        </w:rPr>
        <w:t>9</w:t>
      </w:r>
      <w:r>
        <w:rPr>
          <w:rFonts w:hint="eastAsia" w:ascii="Verdana" w:hAnsi="Verdana" w:cs="Verdana"/>
          <w:b/>
          <w:color w:val="000000"/>
          <w:sz w:val="28"/>
          <w:szCs w:val="28"/>
        </w:rPr>
        <w:t>年攻读硕士学位研究生复试工作安排</w:t>
      </w:r>
    </w:p>
    <w:p>
      <w:pPr>
        <w:ind w:firstLine="570"/>
        <w:rPr>
          <w:rFonts w:ascii="Verdana" w:hAnsi="Verdana" w:cs="Verdana"/>
          <w:b/>
          <w:color w:val="000000"/>
          <w:kern w:val="0"/>
          <w:sz w:val="28"/>
          <w:szCs w:val="28"/>
        </w:rPr>
      </w:pPr>
      <w:r>
        <w:rPr>
          <w:rFonts w:hint="eastAsia" w:ascii="Verdana" w:hAnsi="Verdana" w:cs="Verdana"/>
          <w:b/>
          <w:color w:val="000000"/>
          <w:kern w:val="0"/>
          <w:sz w:val="28"/>
          <w:szCs w:val="28"/>
        </w:rPr>
        <w:t>一、参加复试考生</w:t>
      </w:r>
    </w:p>
    <w:p>
      <w:pPr>
        <w:ind w:firstLine="560" w:firstLineChars="200"/>
        <w:rPr>
          <w:rFonts w:ascii="仿宋" w:hAnsi="仿宋" w:eastAsia="仿宋" w:cs="仿宋"/>
          <w:color w:val="000000"/>
          <w:kern w:val="0"/>
          <w:sz w:val="28"/>
          <w:szCs w:val="28"/>
        </w:rPr>
      </w:pPr>
      <w:r>
        <w:rPr>
          <w:rFonts w:hint="eastAsia" w:ascii="仿宋" w:hAnsi="仿宋" w:eastAsia="仿宋" w:cs="仿宋"/>
          <w:color w:val="000000"/>
          <w:kern w:val="0"/>
          <w:sz w:val="28"/>
          <w:szCs w:val="28"/>
        </w:rPr>
        <w:t>1.初试报考院校为宁夏大学且分数线满足宁夏大学201</w:t>
      </w:r>
      <w:r>
        <w:rPr>
          <w:rFonts w:ascii="仿宋" w:hAnsi="仿宋" w:eastAsia="仿宋" w:cs="仿宋"/>
          <w:color w:val="000000"/>
          <w:kern w:val="0"/>
          <w:sz w:val="28"/>
          <w:szCs w:val="28"/>
        </w:rPr>
        <w:t>9</w:t>
      </w:r>
      <w:r>
        <w:rPr>
          <w:rFonts w:hint="eastAsia" w:ascii="仿宋" w:hAnsi="仿宋" w:eastAsia="仿宋" w:cs="仿宋"/>
          <w:color w:val="000000"/>
          <w:kern w:val="0"/>
          <w:sz w:val="28"/>
          <w:szCs w:val="28"/>
        </w:rPr>
        <w:t>年硕士研究生招生考试复试基本要求。</w:t>
      </w:r>
    </w:p>
    <w:p>
      <w:pPr>
        <w:ind w:firstLine="570"/>
        <w:rPr>
          <w:rFonts w:ascii="仿宋" w:hAnsi="仿宋" w:eastAsia="仿宋" w:cs="仿宋"/>
          <w:color w:val="000000"/>
          <w:kern w:val="0"/>
          <w:sz w:val="28"/>
          <w:szCs w:val="28"/>
        </w:rPr>
      </w:pPr>
      <w:r>
        <w:rPr>
          <w:rFonts w:hint="eastAsia" w:ascii="仿宋" w:hAnsi="仿宋" w:eastAsia="仿宋" w:cs="仿宋"/>
          <w:color w:val="000000"/>
          <w:kern w:val="0"/>
          <w:sz w:val="28"/>
          <w:szCs w:val="28"/>
        </w:rPr>
        <w:t>2.通过中国研究生招生信息网收到我校复试通知且确认参加我校复试的调剂考生。</w:t>
      </w:r>
    </w:p>
    <w:p>
      <w:pPr>
        <w:ind w:firstLine="570"/>
        <w:rPr>
          <w:rFonts w:ascii="Verdana" w:hAnsi="Verdana" w:cs="Verdana"/>
          <w:b/>
          <w:color w:val="000000"/>
          <w:kern w:val="0"/>
          <w:sz w:val="28"/>
          <w:szCs w:val="28"/>
        </w:rPr>
      </w:pPr>
      <w:r>
        <w:rPr>
          <w:rFonts w:hint="eastAsia" w:ascii="Verdana" w:hAnsi="Verdana" w:cs="Verdana"/>
          <w:b/>
          <w:color w:val="000000"/>
          <w:kern w:val="0"/>
          <w:sz w:val="28"/>
          <w:szCs w:val="28"/>
        </w:rPr>
        <w:t>二、复试日程安排</w:t>
      </w:r>
    </w:p>
    <w:p>
      <w:pPr>
        <w:pStyle w:val="5"/>
        <w:widowControl/>
        <w:rPr>
          <w:rFonts w:ascii="仿宋" w:hAnsi="仿宋" w:eastAsia="仿宋" w:cs="仿宋"/>
          <w:color w:val="000000"/>
          <w:sz w:val="28"/>
          <w:szCs w:val="28"/>
        </w:rPr>
      </w:pPr>
      <w:r>
        <w:rPr>
          <w:rFonts w:hint="eastAsia" w:ascii="仿宋" w:hAnsi="仿宋" w:eastAsia="仿宋" w:cs="仿宋"/>
          <w:color w:val="000000"/>
          <w:sz w:val="28"/>
          <w:szCs w:val="28"/>
        </w:rPr>
        <w:t xml:space="preserve">    1.报名、资格审查时间: 3月2</w:t>
      </w:r>
      <w:r>
        <w:rPr>
          <w:rFonts w:ascii="仿宋" w:hAnsi="仿宋" w:eastAsia="仿宋" w:cs="仿宋"/>
          <w:color w:val="000000"/>
          <w:sz w:val="28"/>
          <w:szCs w:val="28"/>
        </w:rPr>
        <w:t>7</w:t>
      </w:r>
      <w:r>
        <w:rPr>
          <w:rFonts w:hint="eastAsia" w:ascii="仿宋" w:hAnsi="仿宋" w:eastAsia="仿宋" w:cs="仿宋"/>
          <w:color w:val="000000"/>
          <w:sz w:val="28"/>
          <w:szCs w:val="28"/>
        </w:rPr>
        <w:t>日8:30-17：</w:t>
      </w:r>
      <w:r>
        <w:rPr>
          <w:rFonts w:ascii="仿宋" w:hAnsi="仿宋" w:eastAsia="仿宋" w:cs="仿宋"/>
          <w:color w:val="000000"/>
          <w:sz w:val="28"/>
          <w:szCs w:val="28"/>
        </w:rPr>
        <w:t>0</w:t>
      </w:r>
      <w:r>
        <w:rPr>
          <w:rFonts w:hint="eastAsia" w:ascii="仿宋" w:hAnsi="仿宋" w:eastAsia="仿宋" w:cs="仿宋"/>
          <w:color w:val="000000"/>
          <w:sz w:val="28"/>
          <w:szCs w:val="28"/>
        </w:rPr>
        <w:t>0</w:t>
      </w:r>
    </w:p>
    <w:p>
      <w:pPr>
        <w:ind w:firstLine="560" w:firstLineChars="200"/>
        <w:rPr>
          <w:rFonts w:ascii="仿宋" w:hAnsi="仿宋" w:eastAsia="仿宋" w:cs="仿宋"/>
          <w:color w:val="000000"/>
          <w:kern w:val="0"/>
          <w:sz w:val="28"/>
          <w:szCs w:val="28"/>
        </w:rPr>
      </w:pPr>
      <w:r>
        <w:rPr>
          <w:rFonts w:hint="eastAsia" w:ascii="仿宋" w:hAnsi="仿宋" w:eastAsia="仿宋" w:cs="仿宋"/>
          <w:color w:val="000000"/>
          <w:kern w:val="0"/>
          <w:sz w:val="28"/>
          <w:szCs w:val="28"/>
        </w:rPr>
        <w:t>2.报名、资格审查地点: 美术学院一楼展厅</w:t>
      </w:r>
    </w:p>
    <w:p>
      <w:pPr>
        <w:ind w:firstLine="560" w:firstLineChars="200"/>
        <w:rPr>
          <w:rFonts w:ascii="仿宋" w:hAnsi="仿宋" w:eastAsia="仿宋" w:cs="仿宋"/>
          <w:color w:val="000000"/>
          <w:kern w:val="0"/>
          <w:sz w:val="28"/>
          <w:szCs w:val="28"/>
        </w:rPr>
      </w:pPr>
      <w:r>
        <w:rPr>
          <w:rFonts w:hint="eastAsia" w:ascii="仿宋" w:hAnsi="仿宋" w:eastAsia="仿宋" w:cs="仿宋"/>
          <w:color w:val="000000"/>
          <w:kern w:val="0"/>
          <w:sz w:val="28"/>
          <w:szCs w:val="28"/>
        </w:rPr>
        <w:t>3.复试安排：</w:t>
      </w:r>
    </w:p>
    <w:p>
      <w:pPr>
        <w:pStyle w:val="5"/>
        <w:widowControl/>
        <w:spacing w:line="560" w:lineRule="exact"/>
        <w:ind w:left="420" w:firstLine="420" w:firstLineChars="150"/>
        <w:rPr>
          <w:rFonts w:ascii="仿宋" w:hAnsi="仿宋" w:eastAsia="仿宋" w:cs="仿宋"/>
          <w:color w:val="000000"/>
          <w:sz w:val="28"/>
          <w:szCs w:val="28"/>
        </w:rPr>
      </w:pPr>
      <w:r>
        <w:rPr>
          <w:rFonts w:hint="eastAsia" w:ascii="仿宋" w:hAnsi="仿宋" w:eastAsia="仿宋" w:cs="仿宋"/>
          <w:color w:val="000000"/>
          <w:sz w:val="28"/>
          <w:szCs w:val="28"/>
        </w:rPr>
        <w:t>专业课笔试时间：3月</w:t>
      </w:r>
      <w:r>
        <w:rPr>
          <w:rFonts w:ascii="仿宋" w:hAnsi="仿宋" w:eastAsia="仿宋" w:cs="仿宋"/>
          <w:color w:val="000000"/>
          <w:sz w:val="28"/>
          <w:szCs w:val="28"/>
        </w:rPr>
        <w:t>28</w:t>
      </w:r>
      <w:r>
        <w:rPr>
          <w:rFonts w:hint="eastAsia" w:ascii="仿宋" w:hAnsi="仿宋" w:eastAsia="仿宋" w:cs="仿宋"/>
          <w:color w:val="000000"/>
          <w:sz w:val="28"/>
          <w:szCs w:val="28"/>
        </w:rPr>
        <w:t>日（星期四）上午8：30-11：30</w:t>
      </w:r>
    </w:p>
    <w:p>
      <w:pPr>
        <w:ind w:firstLine="840" w:firstLineChars="300"/>
        <w:rPr>
          <w:rFonts w:ascii="仿宋" w:hAnsi="仿宋" w:eastAsia="仿宋" w:cs="仿宋"/>
          <w:color w:val="000000"/>
          <w:sz w:val="28"/>
          <w:szCs w:val="28"/>
        </w:rPr>
      </w:pPr>
      <w:r>
        <w:rPr>
          <w:rFonts w:hint="eastAsia" w:ascii="仿宋" w:hAnsi="仿宋" w:eastAsia="仿宋" w:cs="仿宋"/>
          <w:color w:val="000000"/>
          <w:sz w:val="28"/>
          <w:szCs w:val="28"/>
        </w:rPr>
        <w:t>考生</w:t>
      </w:r>
      <w:r>
        <w:rPr>
          <w:rFonts w:ascii="仿宋" w:hAnsi="仿宋" w:eastAsia="仿宋" w:cs="仿宋"/>
          <w:color w:val="000000"/>
          <w:sz w:val="28"/>
          <w:szCs w:val="28"/>
        </w:rPr>
        <w:t>自备绘画工具：铅笔</w:t>
      </w:r>
      <w:r>
        <w:rPr>
          <w:rFonts w:hint="eastAsia" w:ascii="仿宋" w:hAnsi="仿宋" w:eastAsia="仿宋" w:cs="仿宋"/>
          <w:color w:val="000000"/>
          <w:sz w:val="28"/>
          <w:szCs w:val="28"/>
        </w:rPr>
        <w:t>或</w:t>
      </w:r>
      <w:r>
        <w:rPr>
          <w:rFonts w:ascii="仿宋" w:hAnsi="仿宋" w:eastAsia="仿宋" w:cs="仿宋"/>
          <w:color w:val="000000"/>
          <w:sz w:val="28"/>
          <w:szCs w:val="28"/>
        </w:rPr>
        <w:t>炭笔、橡皮等</w:t>
      </w:r>
      <w:r>
        <w:rPr>
          <w:rFonts w:hint="eastAsia" w:ascii="仿宋" w:hAnsi="仿宋" w:eastAsia="仿宋" w:cs="仿宋"/>
          <w:color w:val="000000"/>
          <w:sz w:val="28"/>
          <w:szCs w:val="28"/>
        </w:rPr>
        <w:t>。</w:t>
      </w:r>
    </w:p>
    <w:p>
      <w:pPr>
        <w:ind w:firstLine="840" w:firstLineChars="300"/>
        <w:rPr>
          <w:rFonts w:ascii="仿宋" w:hAnsi="仿宋" w:eastAsia="仿宋" w:cs="仿宋"/>
          <w:color w:val="000000"/>
          <w:kern w:val="0"/>
          <w:sz w:val="28"/>
          <w:szCs w:val="28"/>
        </w:rPr>
      </w:pPr>
      <w:r>
        <w:rPr>
          <w:rFonts w:hint="eastAsia" w:ascii="仿宋" w:hAnsi="仿宋" w:eastAsia="仿宋" w:cs="仿宋"/>
          <w:color w:val="000000"/>
          <w:kern w:val="0"/>
          <w:sz w:val="28"/>
          <w:szCs w:val="28"/>
        </w:rPr>
        <w:t>专业课笔试地点：美术学院403、406、4</w:t>
      </w:r>
      <w:r>
        <w:rPr>
          <w:rFonts w:ascii="仿宋" w:hAnsi="仿宋" w:eastAsia="仿宋" w:cs="仿宋"/>
          <w:color w:val="000000"/>
          <w:kern w:val="0"/>
          <w:sz w:val="28"/>
          <w:szCs w:val="28"/>
        </w:rPr>
        <w:t>11</w:t>
      </w:r>
      <w:r>
        <w:rPr>
          <w:rFonts w:hint="eastAsia" w:ascii="仿宋" w:hAnsi="仿宋" w:eastAsia="仿宋" w:cs="仿宋"/>
          <w:color w:val="000000"/>
          <w:kern w:val="0"/>
          <w:sz w:val="28"/>
          <w:szCs w:val="28"/>
        </w:rPr>
        <w:t>教室。</w:t>
      </w:r>
    </w:p>
    <w:p>
      <w:pPr>
        <w:ind w:firstLine="840" w:firstLineChars="300"/>
        <w:rPr>
          <w:rFonts w:ascii="仿宋" w:hAnsi="仿宋" w:eastAsia="仿宋" w:cs="仿宋"/>
          <w:color w:val="000000"/>
          <w:kern w:val="0"/>
          <w:sz w:val="28"/>
          <w:szCs w:val="28"/>
        </w:rPr>
      </w:pPr>
      <w:r>
        <w:rPr>
          <w:rFonts w:hint="eastAsia" w:ascii="仿宋" w:hAnsi="仿宋" w:eastAsia="仿宋" w:cs="仿宋"/>
          <w:color w:val="000000"/>
          <w:kern w:val="0"/>
          <w:sz w:val="28"/>
          <w:szCs w:val="28"/>
        </w:rPr>
        <w:t>面试、英语听力与口语水平测试时间：3月</w:t>
      </w:r>
      <w:r>
        <w:rPr>
          <w:rFonts w:ascii="仿宋" w:hAnsi="仿宋" w:eastAsia="仿宋" w:cs="仿宋"/>
          <w:color w:val="000000"/>
          <w:kern w:val="0"/>
          <w:sz w:val="28"/>
          <w:szCs w:val="28"/>
        </w:rPr>
        <w:t>29</w:t>
      </w:r>
      <w:r>
        <w:rPr>
          <w:rFonts w:hint="eastAsia" w:ascii="仿宋" w:hAnsi="仿宋" w:eastAsia="仿宋" w:cs="仿宋"/>
          <w:color w:val="000000"/>
          <w:kern w:val="0"/>
          <w:sz w:val="28"/>
          <w:szCs w:val="28"/>
        </w:rPr>
        <w:t>日上午</w:t>
      </w:r>
      <w:r>
        <w:rPr>
          <w:rFonts w:ascii="仿宋" w:hAnsi="仿宋" w:eastAsia="仿宋" w:cs="仿宋"/>
          <w:color w:val="000000"/>
          <w:kern w:val="0"/>
          <w:sz w:val="28"/>
          <w:szCs w:val="28"/>
        </w:rPr>
        <w:t>8</w:t>
      </w:r>
      <w:r>
        <w:rPr>
          <w:rFonts w:hint="eastAsia" w:ascii="仿宋" w:hAnsi="仿宋" w:eastAsia="仿宋" w:cs="仿宋"/>
          <w:color w:val="000000"/>
          <w:kern w:val="0"/>
          <w:sz w:val="28"/>
          <w:szCs w:val="28"/>
        </w:rPr>
        <w:t>：</w:t>
      </w:r>
      <w:r>
        <w:rPr>
          <w:rFonts w:ascii="仿宋" w:hAnsi="仿宋" w:eastAsia="仿宋" w:cs="仿宋"/>
          <w:color w:val="000000"/>
          <w:kern w:val="0"/>
          <w:sz w:val="28"/>
          <w:szCs w:val="28"/>
        </w:rPr>
        <w:t>3</w:t>
      </w:r>
      <w:r>
        <w:rPr>
          <w:rFonts w:hint="eastAsia" w:ascii="仿宋" w:hAnsi="仿宋" w:eastAsia="仿宋" w:cs="仿宋"/>
          <w:color w:val="000000"/>
          <w:kern w:val="0"/>
          <w:sz w:val="28"/>
          <w:szCs w:val="28"/>
        </w:rPr>
        <w:t>0-下午1</w:t>
      </w:r>
      <w:r>
        <w:rPr>
          <w:rFonts w:ascii="仿宋" w:hAnsi="仿宋" w:eastAsia="仿宋" w:cs="仿宋"/>
          <w:color w:val="000000"/>
          <w:kern w:val="0"/>
          <w:sz w:val="28"/>
          <w:szCs w:val="28"/>
        </w:rPr>
        <w:t>7</w:t>
      </w:r>
      <w:r>
        <w:rPr>
          <w:rFonts w:hint="eastAsia" w:ascii="仿宋" w:hAnsi="仿宋" w:eastAsia="仿宋" w:cs="仿宋"/>
          <w:color w:val="000000"/>
          <w:kern w:val="0"/>
          <w:sz w:val="28"/>
          <w:szCs w:val="28"/>
        </w:rPr>
        <w:t>:00</w:t>
      </w:r>
    </w:p>
    <w:p>
      <w:pPr>
        <w:ind w:firstLine="840" w:firstLineChars="300"/>
        <w:rPr>
          <w:rFonts w:ascii="仿宋" w:hAnsi="仿宋" w:eastAsia="仿宋" w:cs="仿宋"/>
          <w:sz w:val="28"/>
          <w:szCs w:val="28"/>
        </w:rPr>
      </w:pPr>
      <w:r>
        <w:rPr>
          <w:rFonts w:hint="eastAsia" w:ascii="仿宋" w:hAnsi="仿宋" w:eastAsia="仿宋" w:cs="仿宋"/>
          <w:color w:val="000000"/>
          <w:kern w:val="0"/>
          <w:sz w:val="28"/>
          <w:szCs w:val="28"/>
        </w:rPr>
        <w:t>面试地点：美术学院会议室，</w:t>
      </w:r>
      <w:r>
        <w:rPr>
          <w:rFonts w:ascii="仿宋" w:hAnsi="仿宋" w:eastAsia="仿宋" w:cs="仿宋"/>
          <w:sz w:val="28"/>
          <w:szCs w:val="28"/>
        </w:rPr>
        <w:t>备考室</w:t>
      </w:r>
      <w:r>
        <w:rPr>
          <w:rFonts w:hint="eastAsia" w:ascii="仿宋" w:hAnsi="仿宋" w:eastAsia="仿宋" w:cs="仿宋"/>
          <w:sz w:val="28"/>
          <w:szCs w:val="28"/>
        </w:rPr>
        <w:t>208室</w:t>
      </w:r>
      <w:r>
        <w:rPr>
          <w:rFonts w:ascii="仿宋" w:hAnsi="仿宋" w:eastAsia="仿宋" w:cs="仿宋"/>
          <w:sz w:val="28"/>
          <w:szCs w:val="28"/>
        </w:rPr>
        <w:t>。</w:t>
      </w:r>
    </w:p>
    <w:p>
      <w:pPr>
        <w:ind w:firstLine="840" w:firstLineChars="300"/>
        <w:rPr>
          <w:rFonts w:ascii="仿宋" w:hAnsi="仿宋" w:eastAsia="仿宋" w:cs="仿宋"/>
          <w:color w:val="000000"/>
          <w:kern w:val="0"/>
          <w:sz w:val="28"/>
          <w:szCs w:val="28"/>
        </w:rPr>
      </w:pPr>
      <w:r>
        <w:rPr>
          <w:rFonts w:hint="eastAsia" w:ascii="仿宋" w:hAnsi="仿宋" w:eastAsia="仿宋" w:cs="仿宋"/>
          <w:color w:val="000000"/>
          <w:kern w:val="0"/>
          <w:sz w:val="28"/>
          <w:szCs w:val="28"/>
        </w:rPr>
        <w:t>英语听力与口语水平测试地点：美术学院214室，</w:t>
      </w:r>
      <w:r>
        <w:rPr>
          <w:rFonts w:ascii="仿宋" w:hAnsi="仿宋" w:eastAsia="仿宋" w:cs="仿宋"/>
          <w:color w:val="000000"/>
          <w:kern w:val="0"/>
          <w:sz w:val="28"/>
          <w:szCs w:val="28"/>
        </w:rPr>
        <w:t>备考室</w:t>
      </w:r>
      <w:r>
        <w:rPr>
          <w:rFonts w:hint="eastAsia" w:ascii="仿宋" w:hAnsi="仿宋" w:eastAsia="仿宋" w:cs="仿宋"/>
          <w:color w:val="000000"/>
          <w:kern w:val="0"/>
          <w:sz w:val="28"/>
          <w:szCs w:val="28"/>
        </w:rPr>
        <w:t>212室</w:t>
      </w:r>
      <w:r>
        <w:rPr>
          <w:rFonts w:ascii="仿宋" w:hAnsi="仿宋" w:eastAsia="仿宋" w:cs="仿宋"/>
          <w:color w:val="000000"/>
          <w:kern w:val="0"/>
          <w:sz w:val="28"/>
          <w:szCs w:val="28"/>
        </w:rPr>
        <w:t>。</w:t>
      </w:r>
    </w:p>
    <w:p>
      <w:pPr>
        <w:ind w:left="560" w:firstLine="280" w:firstLineChars="100"/>
        <w:rPr>
          <w:rFonts w:ascii="仿宋" w:hAnsi="仿宋" w:eastAsia="仿宋" w:cs="仿宋"/>
          <w:color w:val="000000"/>
          <w:kern w:val="0"/>
          <w:sz w:val="28"/>
          <w:szCs w:val="28"/>
        </w:rPr>
      </w:pPr>
      <w:r>
        <w:rPr>
          <w:rFonts w:hint="eastAsia" w:ascii="仿宋" w:hAnsi="仿宋" w:eastAsia="仿宋" w:cs="仿宋"/>
          <w:color w:val="000000"/>
          <w:kern w:val="0"/>
          <w:sz w:val="28"/>
          <w:szCs w:val="28"/>
        </w:rPr>
        <w:t>4.同等学力加试 ：时间：3月</w:t>
      </w:r>
      <w:r>
        <w:rPr>
          <w:rFonts w:ascii="仿宋" w:hAnsi="仿宋" w:eastAsia="仿宋" w:cs="仿宋"/>
          <w:color w:val="000000"/>
          <w:kern w:val="0"/>
          <w:sz w:val="28"/>
          <w:szCs w:val="28"/>
        </w:rPr>
        <w:t>30</w:t>
      </w:r>
      <w:r>
        <w:rPr>
          <w:rFonts w:hint="eastAsia" w:ascii="仿宋" w:hAnsi="仿宋" w:eastAsia="仿宋" w:cs="仿宋"/>
          <w:color w:val="000000"/>
          <w:kern w:val="0"/>
          <w:sz w:val="28"/>
          <w:szCs w:val="28"/>
        </w:rPr>
        <w:t>日早上8：30-10：30</w:t>
      </w:r>
    </w:p>
    <w:p>
      <w:pPr>
        <w:rPr>
          <w:rFonts w:ascii="仿宋" w:hAnsi="仿宋" w:eastAsia="仿宋" w:cs="仿宋"/>
          <w:color w:val="000000"/>
          <w:kern w:val="0"/>
          <w:sz w:val="28"/>
          <w:szCs w:val="28"/>
        </w:rPr>
      </w:pPr>
      <w:r>
        <w:rPr>
          <w:rFonts w:hint="eastAsia" w:ascii="仿宋" w:hAnsi="仿宋" w:eastAsia="仿宋" w:cs="仿宋"/>
          <w:color w:val="000000"/>
          <w:kern w:val="0"/>
          <w:sz w:val="28"/>
          <w:szCs w:val="28"/>
        </w:rPr>
        <w:t xml:space="preserve">      地点：美术学院311室</w:t>
      </w:r>
    </w:p>
    <w:p>
      <w:pPr>
        <w:ind w:firstLine="840" w:firstLineChars="300"/>
        <w:rPr>
          <w:rFonts w:ascii="仿宋" w:hAnsi="仿宋" w:eastAsia="仿宋" w:cs="仿宋"/>
          <w:color w:val="000000"/>
          <w:kern w:val="0"/>
          <w:sz w:val="28"/>
          <w:szCs w:val="28"/>
        </w:rPr>
      </w:pPr>
      <w:r>
        <w:rPr>
          <w:rFonts w:hint="eastAsia" w:ascii="仿宋" w:hAnsi="仿宋" w:eastAsia="仿宋" w:cs="仿宋"/>
          <w:color w:val="000000"/>
          <w:kern w:val="0"/>
          <w:sz w:val="28"/>
          <w:szCs w:val="28"/>
        </w:rPr>
        <w:t>5.体检时间：</w:t>
      </w:r>
      <w:r>
        <w:rPr>
          <w:rFonts w:ascii="仿宋" w:hAnsi="仿宋" w:eastAsia="仿宋" w:cs="仿宋"/>
          <w:color w:val="000000"/>
          <w:kern w:val="0"/>
          <w:sz w:val="28"/>
          <w:szCs w:val="28"/>
        </w:rPr>
        <w:t>3</w:t>
      </w:r>
      <w:r>
        <w:rPr>
          <w:rFonts w:hint="eastAsia" w:ascii="仿宋" w:hAnsi="仿宋" w:eastAsia="仿宋" w:cs="仿宋"/>
          <w:color w:val="000000"/>
          <w:kern w:val="0"/>
          <w:sz w:val="28"/>
          <w:szCs w:val="28"/>
        </w:rPr>
        <w:t>月</w:t>
      </w:r>
      <w:r>
        <w:rPr>
          <w:rFonts w:ascii="仿宋" w:hAnsi="仿宋" w:eastAsia="仿宋" w:cs="仿宋"/>
          <w:color w:val="000000"/>
          <w:kern w:val="0"/>
          <w:sz w:val="28"/>
          <w:szCs w:val="28"/>
        </w:rPr>
        <w:t>30</w:t>
      </w:r>
      <w:r>
        <w:rPr>
          <w:rFonts w:hint="eastAsia" w:ascii="仿宋" w:hAnsi="仿宋" w:eastAsia="仿宋" w:cs="仿宋"/>
          <w:color w:val="000000"/>
          <w:kern w:val="0"/>
          <w:sz w:val="28"/>
          <w:szCs w:val="28"/>
        </w:rPr>
        <w:t>日上午7:30开始</w:t>
      </w:r>
    </w:p>
    <w:p>
      <w:pPr>
        <w:ind w:firstLine="828" w:firstLineChars="296"/>
        <w:rPr>
          <w:rFonts w:ascii="仿宋" w:hAnsi="仿宋" w:eastAsia="仿宋" w:cs="仿宋"/>
          <w:color w:val="000000"/>
          <w:kern w:val="0"/>
          <w:sz w:val="28"/>
          <w:szCs w:val="28"/>
        </w:rPr>
      </w:pPr>
      <w:r>
        <w:rPr>
          <w:rFonts w:ascii="仿宋" w:hAnsi="仿宋" w:eastAsia="仿宋" w:cs="仿宋"/>
          <w:color w:val="000000"/>
          <w:kern w:val="0"/>
          <w:sz w:val="28"/>
          <w:szCs w:val="28"/>
        </w:rPr>
        <w:t>请考生空腹自行前往宁夏回族自治区第三人民医院，银川市西夏区怀远东路499号（老火车站向西100米），乘车Brt1线、102路、306路均可到达（站名：中西医结合医院站）。</w:t>
      </w:r>
    </w:p>
    <w:p>
      <w:pPr>
        <w:ind w:firstLine="570"/>
        <w:rPr>
          <w:rFonts w:ascii="Verdana" w:hAnsi="Verdana" w:cs="Verdana"/>
          <w:b/>
          <w:color w:val="000000"/>
          <w:kern w:val="0"/>
          <w:sz w:val="28"/>
          <w:szCs w:val="28"/>
        </w:rPr>
      </w:pPr>
      <w:r>
        <w:rPr>
          <w:rFonts w:hint="eastAsia" w:ascii="Verdana" w:hAnsi="Verdana" w:cs="Verdana"/>
          <w:b/>
          <w:color w:val="000000"/>
          <w:kern w:val="0"/>
          <w:sz w:val="28"/>
          <w:szCs w:val="28"/>
        </w:rPr>
        <w:t>三、资格审查</w:t>
      </w:r>
    </w:p>
    <w:p>
      <w:pPr>
        <w:ind w:firstLine="560" w:firstLineChars="200"/>
        <w:rPr>
          <w:rFonts w:ascii="仿宋" w:hAnsi="仿宋" w:eastAsia="仿宋" w:cs="仿宋"/>
          <w:color w:val="000000"/>
          <w:kern w:val="0"/>
          <w:sz w:val="28"/>
          <w:szCs w:val="28"/>
        </w:rPr>
      </w:pPr>
      <w:r>
        <w:rPr>
          <w:rFonts w:hint="eastAsia" w:ascii="仿宋" w:hAnsi="仿宋" w:eastAsia="仿宋" w:cs="仿宋"/>
          <w:color w:val="000000"/>
          <w:kern w:val="0"/>
          <w:sz w:val="28"/>
          <w:szCs w:val="28"/>
        </w:rPr>
        <w:t>复试时进行资格审查,考生需携带下列材料:</w:t>
      </w:r>
    </w:p>
    <w:p>
      <w:pPr>
        <w:ind w:firstLine="560" w:firstLineChars="200"/>
        <w:rPr>
          <w:rFonts w:ascii="仿宋" w:hAnsi="仿宋" w:eastAsia="仿宋" w:cs="仿宋"/>
          <w:color w:val="000000"/>
          <w:kern w:val="0"/>
          <w:sz w:val="28"/>
          <w:szCs w:val="28"/>
        </w:rPr>
      </w:pPr>
      <w:r>
        <w:rPr>
          <w:rFonts w:hint="eastAsia" w:ascii="仿宋" w:hAnsi="仿宋" w:eastAsia="仿宋" w:cs="仿宋"/>
          <w:color w:val="000000"/>
          <w:kern w:val="0"/>
          <w:sz w:val="28"/>
          <w:szCs w:val="28"/>
        </w:rPr>
        <w:t>1.近期正面免冠一寸彩色照片一张贴体检表（报到时领取）；</w:t>
      </w:r>
    </w:p>
    <w:p>
      <w:pPr>
        <w:ind w:firstLine="560" w:firstLineChars="200"/>
        <w:rPr>
          <w:rFonts w:ascii="仿宋" w:hAnsi="仿宋" w:eastAsia="仿宋" w:cs="仿宋"/>
          <w:color w:val="000000"/>
          <w:kern w:val="0"/>
          <w:sz w:val="28"/>
          <w:szCs w:val="28"/>
        </w:rPr>
      </w:pPr>
      <w:r>
        <w:rPr>
          <w:rFonts w:hint="eastAsia" w:ascii="仿宋" w:hAnsi="仿宋" w:eastAsia="仿宋" w:cs="仿宋"/>
          <w:color w:val="000000"/>
          <w:kern w:val="0"/>
          <w:sz w:val="28"/>
          <w:szCs w:val="28"/>
        </w:rPr>
        <w:t>2.初试考生准考证和身份证（须两证齐全方可参加复试）；</w:t>
      </w:r>
    </w:p>
    <w:p>
      <w:pPr>
        <w:ind w:firstLine="560" w:firstLineChars="200"/>
        <w:rPr>
          <w:rFonts w:ascii="仿宋" w:hAnsi="仿宋" w:eastAsia="仿宋" w:cs="仿宋"/>
          <w:color w:val="000000"/>
          <w:kern w:val="0"/>
          <w:sz w:val="28"/>
          <w:szCs w:val="28"/>
        </w:rPr>
      </w:pPr>
      <w:r>
        <w:rPr>
          <w:rFonts w:hint="eastAsia" w:ascii="仿宋" w:hAnsi="仿宋" w:eastAsia="仿宋" w:cs="仿宋"/>
          <w:color w:val="000000"/>
          <w:kern w:val="0"/>
          <w:sz w:val="28"/>
          <w:szCs w:val="28"/>
        </w:rPr>
        <w:t>3.201</w:t>
      </w:r>
      <w:r>
        <w:rPr>
          <w:rFonts w:ascii="仿宋" w:hAnsi="仿宋" w:eastAsia="仿宋" w:cs="仿宋"/>
          <w:color w:val="000000"/>
          <w:kern w:val="0"/>
          <w:sz w:val="28"/>
          <w:szCs w:val="28"/>
        </w:rPr>
        <w:t>9</w:t>
      </w:r>
      <w:r>
        <w:rPr>
          <w:rFonts w:hint="eastAsia" w:ascii="仿宋" w:hAnsi="仿宋" w:eastAsia="仿宋" w:cs="仿宋"/>
          <w:color w:val="000000"/>
          <w:kern w:val="0"/>
          <w:sz w:val="28"/>
          <w:szCs w:val="28"/>
        </w:rPr>
        <w:t>年宁夏大学硕士研究生招生复试考生资格审查单（附件二），参加复试考生需按资格审查单中需要项目准备所有资料；</w:t>
      </w:r>
    </w:p>
    <w:p>
      <w:pPr>
        <w:ind w:firstLine="560" w:firstLineChars="200"/>
        <w:rPr>
          <w:rFonts w:ascii="仿宋" w:hAnsi="仿宋" w:eastAsia="仿宋" w:cs="仿宋"/>
          <w:color w:val="000000"/>
          <w:kern w:val="0"/>
          <w:sz w:val="28"/>
          <w:szCs w:val="28"/>
        </w:rPr>
      </w:pPr>
      <w:r>
        <w:rPr>
          <w:rFonts w:hint="eastAsia" w:ascii="仿宋" w:hAnsi="仿宋" w:eastAsia="仿宋" w:cs="仿宋"/>
          <w:color w:val="000000"/>
          <w:kern w:val="0"/>
          <w:sz w:val="28"/>
          <w:szCs w:val="28"/>
        </w:rPr>
        <w:t>4.少数民族上线考生须持户口本和身份证原件及复印件；享受少数民族照顾政策上线考生须交《宁夏大学接受定向培养硕士学位研究生协议书》（一式三份，双面打印，研究生院网站下载中心处下载）；</w:t>
      </w:r>
    </w:p>
    <w:p>
      <w:pPr>
        <w:ind w:firstLine="560" w:firstLineChars="200"/>
        <w:rPr>
          <w:rFonts w:ascii="仿宋" w:hAnsi="仿宋" w:eastAsia="仿宋" w:cs="仿宋"/>
          <w:color w:val="000000"/>
          <w:kern w:val="0"/>
          <w:sz w:val="28"/>
          <w:szCs w:val="28"/>
        </w:rPr>
      </w:pPr>
      <w:r>
        <w:rPr>
          <w:rFonts w:hint="eastAsia" w:ascii="仿宋" w:hAnsi="仿宋" w:eastAsia="仿宋" w:cs="仿宋"/>
          <w:color w:val="000000"/>
          <w:kern w:val="0"/>
          <w:sz w:val="28"/>
          <w:szCs w:val="28"/>
        </w:rPr>
        <w:t>5.毕业证(应届生带学生证)原件、复印件（应届生提供《教育部学籍在线验证报告》；往届生提供《教育部学历证书电子注册备案表》或《国外学历认证报告》复印件）；</w:t>
      </w:r>
    </w:p>
    <w:p>
      <w:pPr>
        <w:ind w:firstLine="560" w:firstLineChars="200"/>
        <w:rPr>
          <w:rFonts w:ascii="仿宋" w:hAnsi="仿宋" w:eastAsia="仿宋" w:cs="仿宋"/>
          <w:color w:val="000000"/>
          <w:kern w:val="0"/>
          <w:sz w:val="28"/>
          <w:szCs w:val="28"/>
        </w:rPr>
      </w:pPr>
      <w:r>
        <w:rPr>
          <w:rFonts w:hint="eastAsia" w:ascii="仿宋" w:hAnsi="仿宋" w:eastAsia="仿宋" w:cs="仿宋"/>
          <w:color w:val="000000"/>
          <w:kern w:val="0"/>
          <w:sz w:val="28"/>
          <w:szCs w:val="28"/>
        </w:rPr>
        <w:t>6.推荐免试生不再参加复试，凡在第四学年在校期间发生违反校纪、校规或学习成绩达不到推荐免试生要求者,将取消其入学资格；</w:t>
      </w:r>
    </w:p>
    <w:p>
      <w:pPr>
        <w:ind w:firstLine="560" w:firstLineChars="200"/>
        <w:rPr>
          <w:rFonts w:ascii="仿宋" w:hAnsi="仿宋" w:eastAsia="仿宋" w:cs="仿宋"/>
          <w:color w:val="000000"/>
          <w:kern w:val="0"/>
          <w:sz w:val="28"/>
          <w:szCs w:val="28"/>
        </w:rPr>
      </w:pPr>
      <w:r>
        <w:rPr>
          <w:rFonts w:hint="eastAsia" w:ascii="仿宋" w:hAnsi="仿宋" w:eastAsia="仿宋" w:cs="仿宋"/>
          <w:color w:val="000000"/>
          <w:kern w:val="0"/>
          <w:sz w:val="28"/>
          <w:szCs w:val="28"/>
        </w:rPr>
        <w:t>7.同等学力考生须提交在正式公开的学术刊物上发表的论文原件、大英四六级证书或达到大英四六级的成绩单。</w:t>
      </w:r>
    </w:p>
    <w:p>
      <w:pPr>
        <w:ind w:firstLine="560" w:firstLineChars="200"/>
        <w:rPr>
          <w:rFonts w:ascii="仿宋" w:hAnsi="仿宋" w:eastAsia="仿宋" w:cs="仿宋"/>
          <w:color w:val="000000"/>
          <w:kern w:val="0"/>
          <w:sz w:val="28"/>
          <w:szCs w:val="28"/>
        </w:rPr>
      </w:pPr>
      <w:r>
        <w:rPr>
          <w:rFonts w:ascii="仿宋" w:hAnsi="仿宋" w:eastAsia="仿宋" w:cs="仿宋"/>
          <w:color w:val="000000"/>
          <w:kern w:val="0"/>
          <w:sz w:val="28"/>
          <w:szCs w:val="28"/>
        </w:rPr>
        <w:t>8</w:t>
      </w:r>
      <w:r>
        <w:rPr>
          <w:rFonts w:hint="eastAsia" w:ascii="仿宋" w:hAnsi="仿宋" w:eastAsia="仿宋" w:cs="仿宋"/>
          <w:color w:val="000000"/>
          <w:kern w:val="0"/>
          <w:sz w:val="28"/>
          <w:szCs w:val="28"/>
        </w:rPr>
        <w:t>.</w:t>
      </w:r>
      <w:r>
        <w:rPr>
          <w:rFonts w:ascii="仿宋" w:hAnsi="仿宋" w:eastAsia="仿宋" w:cs="仿宋"/>
          <w:color w:val="000000"/>
          <w:kern w:val="0"/>
          <w:sz w:val="28"/>
          <w:szCs w:val="28"/>
        </w:rPr>
        <w:t>参加复试全日制考生需缴纳复试费100元/生（宁价费发【2017】7号），非全日制考生需缴纳复试费150元/生（宁价费发【2017】7号）。体检费体检时由体检医院收取，体检费用60元。</w:t>
      </w:r>
    </w:p>
    <w:p>
      <w:pPr>
        <w:ind w:firstLine="570"/>
        <w:rPr>
          <w:rFonts w:ascii="Verdana" w:hAnsi="Verdana" w:cs="Verdana"/>
          <w:b/>
          <w:color w:val="000000"/>
          <w:kern w:val="0"/>
          <w:sz w:val="28"/>
          <w:szCs w:val="28"/>
        </w:rPr>
      </w:pPr>
      <w:r>
        <w:rPr>
          <w:rFonts w:hint="eastAsia" w:ascii="Verdana" w:hAnsi="Verdana" w:cs="Verdana"/>
          <w:b/>
          <w:color w:val="000000"/>
          <w:kern w:val="0"/>
          <w:sz w:val="28"/>
          <w:szCs w:val="28"/>
        </w:rPr>
        <w:t>四、复试为差额复试。</w:t>
      </w:r>
    </w:p>
    <w:p>
      <w:pPr>
        <w:ind w:firstLine="551" w:firstLineChars="196"/>
        <w:rPr>
          <w:rFonts w:ascii="仿宋" w:hAnsi="仿宋" w:eastAsia="仿宋" w:cs="仿宋"/>
          <w:color w:val="000000"/>
          <w:kern w:val="0"/>
          <w:sz w:val="28"/>
          <w:szCs w:val="28"/>
        </w:rPr>
      </w:pPr>
      <w:r>
        <w:rPr>
          <w:rFonts w:hint="eastAsia" w:ascii="Verdana" w:hAnsi="Verdana" w:cs="Verdana"/>
          <w:b/>
          <w:color w:val="000000"/>
          <w:kern w:val="0"/>
          <w:sz w:val="28"/>
          <w:szCs w:val="28"/>
        </w:rPr>
        <w:t xml:space="preserve">五、复试办法、科目及参考书目登录宁夏大学研究生院网页查阅。 </w:t>
      </w:r>
      <w:r>
        <w:rPr>
          <w:rFonts w:hint="eastAsia" w:ascii="仿宋" w:hAnsi="仿宋" w:eastAsia="仿宋" w:cs="仿宋"/>
          <w:color w:val="000000"/>
          <w:kern w:val="0"/>
          <w:sz w:val="28"/>
          <w:szCs w:val="28"/>
        </w:rPr>
        <w:t xml:space="preserve"> http://graduate.nxu.edu.cn/info/1020/4996.htm</w:t>
      </w:r>
    </w:p>
    <w:p>
      <w:pPr>
        <w:ind w:firstLine="570"/>
        <w:rPr>
          <w:rFonts w:ascii="Verdana" w:hAnsi="Verdana" w:cs="Verdana"/>
          <w:b/>
          <w:color w:val="000000"/>
          <w:kern w:val="0"/>
          <w:sz w:val="28"/>
          <w:szCs w:val="28"/>
        </w:rPr>
      </w:pPr>
      <w:r>
        <w:rPr>
          <w:rFonts w:hint="eastAsia" w:ascii="Verdana" w:hAnsi="Verdana" w:cs="Verdana"/>
          <w:b/>
          <w:color w:val="000000"/>
          <w:kern w:val="0"/>
          <w:sz w:val="28"/>
          <w:szCs w:val="28"/>
        </w:rPr>
        <w:t>六、来校乘车路线：</w:t>
      </w:r>
    </w:p>
    <w:p>
      <w:pPr>
        <w:ind w:firstLine="560" w:firstLineChars="200"/>
        <w:rPr>
          <w:rFonts w:ascii="仿宋" w:hAnsi="仿宋" w:eastAsia="仿宋" w:cs="仿宋"/>
          <w:color w:val="000000"/>
          <w:kern w:val="0"/>
          <w:sz w:val="28"/>
          <w:szCs w:val="28"/>
        </w:rPr>
      </w:pPr>
      <w:r>
        <w:rPr>
          <w:rFonts w:hint="eastAsia" w:ascii="仿宋" w:hAnsi="仿宋" w:eastAsia="仿宋" w:cs="仿宋"/>
          <w:color w:val="000000"/>
          <w:kern w:val="0"/>
          <w:sz w:val="28"/>
          <w:szCs w:val="28"/>
        </w:rPr>
        <w:t>宁夏大学贺兰山校区：可乘坐24、26、48、106路车到“宁大活动中心站”下车向东即可到达。</w:t>
      </w:r>
    </w:p>
    <w:p>
      <w:pPr>
        <w:ind w:firstLine="551" w:firstLineChars="196"/>
        <w:rPr>
          <w:rFonts w:ascii="宋体" w:hAnsi="宋体"/>
          <w:b/>
          <w:bCs/>
          <w:sz w:val="28"/>
          <w:szCs w:val="28"/>
        </w:rPr>
      </w:pPr>
      <w:r>
        <w:rPr>
          <w:rFonts w:hint="eastAsia" w:ascii="宋体" w:hAnsi="宋体"/>
          <w:b/>
          <w:bCs/>
          <w:sz w:val="28"/>
          <w:szCs w:val="28"/>
        </w:rPr>
        <w:t xml:space="preserve">                                   </w:t>
      </w:r>
    </w:p>
    <w:p>
      <w:pPr>
        <w:ind w:firstLine="551" w:firstLineChars="196"/>
        <w:rPr>
          <w:rFonts w:ascii="宋体" w:hAnsi="宋体"/>
          <w:b/>
          <w:bCs/>
          <w:sz w:val="28"/>
          <w:szCs w:val="28"/>
        </w:rPr>
      </w:pPr>
    </w:p>
    <w:p>
      <w:pPr>
        <w:ind w:firstLine="5586" w:firstLineChars="1995"/>
        <w:rPr>
          <w:rFonts w:ascii="宋体" w:hAnsi="宋体"/>
          <w:sz w:val="28"/>
          <w:szCs w:val="28"/>
        </w:rPr>
      </w:pPr>
      <w:r>
        <w:rPr>
          <w:rFonts w:hint="eastAsia" w:ascii="宋体" w:hAnsi="宋体"/>
          <w:sz w:val="28"/>
          <w:szCs w:val="28"/>
        </w:rPr>
        <w:t>宁夏大学美术学院</w:t>
      </w:r>
    </w:p>
    <w:p>
      <w:pPr>
        <w:ind w:firstLine="5600" w:firstLineChars="2000"/>
      </w:pPr>
      <w:r>
        <w:rPr>
          <w:rFonts w:hint="eastAsia" w:ascii="宋体" w:hAnsi="宋体"/>
          <w:sz w:val="28"/>
          <w:szCs w:val="28"/>
        </w:rPr>
        <w:t>201</w:t>
      </w:r>
      <w:r>
        <w:rPr>
          <w:rFonts w:ascii="宋体" w:hAnsi="宋体"/>
          <w:sz w:val="28"/>
          <w:szCs w:val="28"/>
        </w:rPr>
        <w:t>9</w:t>
      </w:r>
      <w:r>
        <w:rPr>
          <w:rFonts w:hint="eastAsia" w:ascii="宋体" w:hAnsi="宋体"/>
          <w:sz w:val="28"/>
          <w:szCs w:val="28"/>
        </w:rPr>
        <w:t>年3月2</w:t>
      </w:r>
      <w:r>
        <w:rPr>
          <w:rFonts w:ascii="宋体" w:hAnsi="宋体"/>
          <w:sz w:val="28"/>
          <w:szCs w:val="28"/>
        </w:rPr>
        <w:t>2</w:t>
      </w:r>
      <w:r>
        <w:rPr>
          <w:rFonts w:hint="eastAsia" w:ascii="宋体" w:hAnsi="宋体"/>
          <w:sz w:val="28"/>
          <w:szCs w:val="28"/>
        </w:rPr>
        <w:t>日</w:t>
      </w:r>
    </w:p>
    <w:p/>
    <w:p/>
    <w:p/>
    <w:p/>
    <w:p/>
    <w:p/>
    <w:p/>
    <w:p/>
    <w:p/>
    <w:p/>
    <w:p/>
    <w:p/>
    <w:p/>
    <w:p/>
    <w:p/>
    <w:p/>
    <w:p/>
    <w:p/>
    <w:p/>
    <w:p/>
    <w:p/>
    <w:p/>
    <w:p/>
    <w:p/>
    <w:p/>
    <w:p>
      <w:bookmarkStart w:id="0" w:name="_GoBack"/>
      <w:bookmarkEnd w:id="0"/>
    </w:p>
    <w:sectPr>
      <w:headerReference r:id="rId3" w:type="default"/>
      <w:footerReference r:id="rId4" w:type="default"/>
      <w:pgSz w:w="11906" w:h="16838"/>
      <w:pgMar w:top="1440" w:right="1800" w:bottom="1440" w:left="1800" w:header="851" w:footer="992" w:gutter="0"/>
      <w:cols w:space="425" w:num="1"/>
      <w:rtlGutter w:val="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3073" o:spid="_x0000_s3073"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DAF59A"/>
    <w:multiLevelType w:val="singleLevel"/>
    <w:tmpl w:val="7CDAF59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3"/>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2,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73DB5E45"/>
    <w:rsid w:val="00000588"/>
    <w:rsid w:val="000150A8"/>
    <w:rsid w:val="000336E2"/>
    <w:rsid w:val="000613F6"/>
    <w:rsid w:val="000F49EE"/>
    <w:rsid w:val="00115F05"/>
    <w:rsid w:val="00123CDD"/>
    <w:rsid w:val="001457BE"/>
    <w:rsid w:val="001531D1"/>
    <w:rsid w:val="001949F7"/>
    <w:rsid w:val="001D6044"/>
    <w:rsid w:val="001D68A6"/>
    <w:rsid w:val="001F13F4"/>
    <w:rsid w:val="00240A7C"/>
    <w:rsid w:val="00260051"/>
    <w:rsid w:val="00275BE0"/>
    <w:rsid w:val="00295183"/>
    <w:rsid w:val="002A3744"/>
    <w:rsid w:val="002A4F10"/>
    <w:rsid w:val="002B3B90"/>
    <w:rsid w:val="002F2747"/>
    <w:rsid w:val="00336F46"/>
    <w:rsid w:val="00351860"/>
    <w:rsid w:val="0036169B"/>
    <w:rsid w:val="0039678C"/>
    <w:rsid w:val="003A5246"/>
    <w:rsid w:val="003D24E8"/>
    <w:rsid w:val="00402BA7"/>
    <w:rsid w:val="00424FE8"/>
    <w:rsid w:val="00437D4C"/>
    <w:rsid w:val="004923DB"/>
    <w:rsid w:val="004B3A20"/>
    <w:rsid w:val="004E753D"/>
    <w:rsid w:val="004E7646"/>
    <w:rsid w:val="0053314C"/>
    <w:rsid w:val="005436D5"/>
    <w:rsid w:val="0057573A"/>
    <w:rsid w:val="0058499F"/>
    <w:rsid w:val="00597051"/>
    <w:rsid w:val="005E1EDE"/>
    <w:rsid w:val="00646325"/>
    <w:rsid w:val="00650E18"/>
    <w:rsid w:val="00651D84"/>
    <w:rsid w:val="00681724"/>
    <w:rsid w:val="00687A14"/>
    <w:rsid w:val="006F0824"/>
    <w:rsid w:val="0078136B"/>
    <w:rsid w:val="00782D97"/>
    <w:rsid w:val="008049D0"/>
    <w:rsid w:val="008357DF"/>
    <w:rsid w:val="0088438C"/>
    <w:rsid w:val="00892042"/>
    <w:rsid w:val="008F545F"/>
    <w:rsid w:val="00911BD7"/>
    <w:rsid w:val="0091650A"/>
    <w:rsid w:val="00952698"/>
    <w:rsid w:val="0096754A"/>
    <w:rsid w:val="009708C0"/>
    <w:rsid w:val="009B58BD"/>
    <w:rsid w:val="009D2201"/>
    <w:rsid w:val="00A15E2A"/>
    <w:rsid w:val="00A240B7"/>
    <w:rsid w:val="00A31DDA"/>
    <w:rsid w:val="00A33913"/>
    <w:rsid w:val="00A460C5"/>
    <w:rsid w:val="00AB254B"/>
    <w:rsid w:val="00AB54FB"/>
    <w:rsid w:val="00AD2633"/>
    <w:rsid w:val="00B22ED2"/>
    <w:rsid w:val="00B34B74"/>
    <w:rsid w:val="00B831CE"/>
    <w:rsid w:val="00B94379"/>
    <w:rsid w:val="00BA4FD4"/>
    <w:rsid w:val="00BE3040"/>
    <w:rsid w:val="00C4017F"/>
    <w:rsid w:val="00C452E1"/>
    <w:rsid w:val="00C459A9"/>
    <w:rsid w:val="00C676FA"/>
    <w:rsid w:val="00C813AA"/>
    <w:rsid w:val="00CB437B"/>
    <w:rsid w:val="00CC179C"/>
    <w:rsid w:val="00CE06EF"/>
    <w:rsid w:val="00CF09C8"/>
    <w:rsid w:val="00D46F1A"/>
    <w:rsid w:val="00D64FBA"/>
    <w:rsid w:val="00D73C08"/>
    <w:rsid w:val="00D92408"/>
    <w:rsid w:val="00DC39DD"/>
    <w:rsid w:val="00E82989"/>
    <w:rsid w:val="00EA5D5E"/>
    <w:rsid w:val="00EB38C7"/>
    <w:rsid w:val="00F03132"/>
    <w:rsid w:val="00F42A2C"/>
    <w:rsid w:val="00F531EC"/>
    <w:rsid w:val="00F5629F"/>
    <w:rsid w:val="00F9169F"/>
    <w:rsid w:val="00FF4871"/>
    <w:rsid w:val="03D0171F"/>
    <w:rsid w:val="073E722B"/>
    <w:rsid w:val="07DE4250"/>
    <w:rsid w:val="0A5E5FD9"/>
    <w:rsid w:val="0B95714C"/>
    <w:rsid w:val="0B95719B"/>
    <w:rsid w:val="0DA315A5"/>
    <w:rsid w:val="0EE451A1"/>
    <w:rsid w:val="10725E44"/>
    <w:rsid w:val="11CA7DBC"/>
    <w:rsid w:val="14595056"/>
    <w:rsid w:val="14F41577"/>
    <w:rsid w:val="173A56F0"/>
    <w:rsid w:val="18024C2C"/>
    <w:rsid w:val="191233D0"/>
    <w:rsid w:val="1B3B2D04"/>
    <w:rsid w:val="1B614964"/>
    <w:rsid w:val="1CDE1364"/>
    <w:rsid w:val="1CFA4527"/>
    <w:rsid w:val="1D4D7BE7"/>
    <w:rsid w:val="1D7E36D0"/>
    <w:rsid w:val="220B1174"/>
    <w:rsid w:val="24F771A5"/>
    <w:rsid w:val="25004509"/>
    <w:rsid w:val="256415E2"/>
    <w:rsid w:val="25D02876"/>
    <w:rsid w:val="278C5606"/>
    <w:rsid w:val="27933338"/>
    <w:rsid w:val="29112AE7"/>
    <w:rsid w:val="299735AD"/>
    <w:rsid w:val="2CF82025"/>
    <w:rsid w:val="2E073E25"/>
    <w:rsid w:val="3269285F"/>
    <w:rsid w:val="346E7176"/>
    <w:rsid w:val="353B1539"/>
    <w:rsid w:val="35606FE7"/>
    <w:rsid w:val="37A07BBC"/>
    <w:rsid w:val="3A2E3F63"/>
    <w:rsid w:val="3A981A57"/>
    <w:rsid w:val="3B985DFE"/>
    <w:rsid w:val="3F02423E"/>
    <w:rsid w:val="3F894403"/>
    <w:rsid w:val="3F910DA8"/>
    <w:rsid w:val="41EB4522"/>
    <w:rsid w:val="42C866BB"/>
    <w:rsid w:val="43631197"/>
    <w:rsid w:val="443006CE"/>
    <w:rsid w:val="450F25DC"/>
    <w:rsid w:val="465734D1"/>
    <w:rsid w:val="481402C6"/>
    <w:rsid w:val="484D3DD4"/>
    <w:rsid w:val="496A2AFB"/>
    <w:rsid w:val="4A9E6274"/>
    <w:rsid w:val="4E94320E"/>
    <w:rsid w:val="522F336D"/>
    <w:rsid w:val="524B6A96"/>
    <w:rsid w:val="54F875C4"/>
    <w:rsid w:val="56D34951"/>
    <w:rsid w:val="5A050453"/>
    <w:rsid w:val="5A7F6743"/>
    <w:rsid w:val="5BE164C8"/>
    <w:rsid w:val="5C8479B4"/>
    <w:rsid w:val="5D3B1EE7"/>
    <w:rsid w:val="5DFA49E8"/>
    <w:rsid w:val="62284826"/>
    <w:rsid w:val="6507380E"/>
    <w:rsid w:val="6516083C"/>
    <w:rsid w:val="65332366"/>
    <w:rsid w:val="681769C4"/>
    <w:rsid w:val="68DC390B"/>
    <w:rsid w:val="69692F7C"/>
    <w:rsid w:val="700F0E91"/>
    <w:rsid w:val="72C369A2"/>
    <w:rsid w:val="73D13040"/>
    <w:rsid w:val="73DB5E45"/>
    <w:rsid w:val="76D64E16"/>
    <w:rsid w:val="77044203"/>
    <w:rsid w:val="776436BF"/>
    <w:rsid w:val="77C34B26"/>
    <w:rsid w:val="77C62FD8"/>
    <w:rsid w:val="78C61DA6"/>
    <w:rsid w:val="79A77187"/>
    <w:rsid w:val="79BB7EC9"/>
    <w:rsid w:val="79EF5A7A"/>
    <w:rsid w:val="7A642402"/>
    <w:rsid w:val="7C8F5D79"/>
    <w:rsid w:val="7D3D513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jc w:val="left"/>
    </w:pPr>
    <w:rPr>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9">
    <w:name w:val="_Style 6"/>
    <w:basedOn w:val="1"/>
    <w:next w:val="1"/>
    <w:qFormat/>
    <w:uiPriority w:val="99"/>
    <w:pPr>
      <w:pBdr>
        <w:bottom w:val="single" w:color="auto" w:sz="6" w:space="1"/>
      </w:pBdr>
      <w:jc w:val="center"/>
    </w:pPr>
    <w:rPr>
      <w:rFonts w:ascii="Arial"/>
      <w:vanish/>
      <w:sz w:val="16"/>
    </w:rPr>
  </w:style>
  <w:style w:type="paragraph" w:customStyle="1" w:styleId="10">
    <w:name w:val="_Style 7"/>
    <w:basedOn w:val="1"/>
    <w:next w:val="1"/>
    <w:qFormat/>
    <w:uiPriority w:val="99"/>
    <w:pPr>
      <w:pBdr>
        <w:top w:val="single" w:color="auto" w:sz="6" w:space="1"/>
      </w:pBdr>
      <w:jc w:val="center"/>
    </w:pPr>
    <w:rPr>
      <w:rFonts w:ascii="Arial"/>
      <w:vanish/>
      <w:sz w:val="16"/>
    </w:rPr>
  </w:style>
  <w:style w:type="character" w:customStyle="1" w:styleId="11">
    <w:name w:val="批注框文本 Char"/>
    <w:basedOn w:val="8"/>
    <w:link w:val="2"/>
    <w:qFormat/>
    <w:uiPriority w:val="0"/>
    <w:rPr>
      <w:rFonts w:ascii="Calibri" w:hAnsi="Calibri"/>
      <w:kern w:val="2"/>
      <w:sz w:val="18"/>
      <w:szCs w:val="18"/>
    </w:rPr>
  </w:style>
  <w:style w:type="paragraph" w:customStyle="1" w:styleId="12">
    <w:name w:val="vsbcontent_start"/>
    <w:basedOn w:val="1"/>
    <w:qFormat/>
    <w:uiPriority w:val="0"/>
    <w:pPr>
      <w:widowControl/>
      <w:jc w:val="left"/>
    </w:pPr>
    <w:rPr>
      <w:rFonts w:ascii="宋体" w:hAns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84EE74-A59C-4AB5-9BB3-1304510FAA9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11</Pages>
  <Words>662</Words>
  <Characters>3775</Characters>
  <Lines>31</Lines>
  <Paragraphs>8</Paragraphs>
  <TotalTime>223</TotalTime>
  <ScaleCrop>false</ScaleCrop>
  <LinksUpToDate>false</LinksUpToDate>
  <CharactersWithSpaces>4429</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2018-03-15T06:47:00Z</dcterms:created>
  <dc:creator>Administrator</dc:creator>
  <cp:lastModifiedBy>Administrator</cp:lastModifiedBy>
  <cp:lastPrinted>2019-03-25T02:48:00Z</cp:lastPrinted>
  <dcterms:modified xsi:type="dcterms:W3CDTF">2019-03-25T03:53:46Z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